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CAE6" w14:textId="2AAADD86" w:rsidR="004F7FEF" w:rsidRPr="0059396B" w:rsidRDefault="00DE5E33" w:rsidP="004F7FEF">
      <w:pPr>
        <w:rPr>
          <w:rFonts w:ascii="Arial" w:hAnsi="Arial" w:cs="Arial"/>
          <w:b/>
          <w:color w:val="BFBFBF" w:themeColor="background1" w:themeShade="BF"/>
          <w:sz w:val="20"/>
          <w:szCs w:val="20"/>
          <w:lang w:val="hr-HR"/>
        </w:rPr>
      </w:pPr>
      <w:r w:rsidRPr="0059396B">
        <w:rPr>
          <w:rFonts w:ascii="Arial" w:hAnsi="Arial" w:cs="Arial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D46E7" wp14:editId="3B7C4E91">
                <wp:simplePos x="0" y="0"/>
                <wp:positionH relativeFrom="column">
                  <wp:posOffset>-161925</wp:posOffset>
                </wp:positionH>
                <wp:positionV relativeFrom="paragraph">
                  <wp:posOffset>178435</wp:posOffset>
                </wp:positionV>
                <wp:extent cx="3181350" cy="1456055"/>
                <wp:effectExtent l="0" t="0" r="19050" b="10795"/>
                <wp:wrapNone/>
                <wp:docPr id="1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45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CF73D5" w14:textId="7EC4FCEA" w:rsidR="00DE5E33" w:rsidRPr="0059396B" w:rsidRDefault="00DE5E33" w:rsidP="00DE5E3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14:paraId="589B8759" w14:textId="77777777" w:rsidR="00DE5E33" w:rsidRDefault="00DE5E33" w:rsidP="00DE5E33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1A43A6C" w14:textId="77777777" w:rsidR="00DE5E33" w:rsidRDefault="00DE5E33" w:rsidP="00DE5E33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46219F2" w14:textId="77777777" w:rsidR="00DE5E33" w:rsidRDefault="00DE5E33" w:rsidP="00DE5E33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28A5B83" w14:textId="77777777" w:rsidR="00DE5E33" w:rsidRDefault="00DE5E33" w:rsidP="00DE5E33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0E5A182" w14:textId="77777777" w:rsidR="00DE5E33" w:rsidRDefault="00DE5E33" w:rsidP="00DE5E33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471C7E0" w14:textId="77777777" w:rsidR="00DE5E33" w:rsidRDefault="00DE5E33" w:rsidP="00DE5E33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C0DB96F" w14:textId="77777777" w:rsidR="00DE5E33" w:rsidRDefault="00DE5E33" w:rsidP="00DE5E33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58FC818" w14:textId="77777777" w:rsidR="00DE5E33" w:rsidRDefault="00DE5E33" w:rsidP="00DE5E33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7FC025B" w14:textId="77777777" w:rsidR="00DE5E33" w:rsidRDefault="00DE5E33" w:rsidP="00DE5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D46E7" id="AutoShape 156" o:spid="_x0000_s1026" style="position:absolute;margin-left:-12.75pt;margin-top:14.05pt;width:250.5pt;height:1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" fillcolor="window" strokecolor="windowText" strokeweight="1.5pt">
                <v:textbox>
                  <w:txbxContent>
                    <w:p w14:paraId="53CF73D5" w14:textId="7EC4FCEA" w:rsidR="00DE5E33" w:rsidRPr="0059396B" w:rsidRDefault="00DE5E33" w:rsidP="00DE5E3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</w:pPr>
                      <w:r w:rsidRPr="0059396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14:paraId="589B8759" w14:textId="77777777" w:rsidR="00DE5E33" w:rsidRDefault="00DE5E33" w:rsidP="00DE5E33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1A43A6C" w14:textId="77777777" w:rsidR="00DE5E33" w:rsidRDefault="00DE5E33" w:rsidP="00DE5E33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746219F2" w14:textId="77777777" w:rsidR="00DE5E33" w:rsidRDefault="00DE5E33" w:rsidP="00DE5E33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728A5B83" w14:textId="77777777" w:rsidR="00DE5E33" w:rsidRDefault="00DE5E33" w:rsidP="00DE5E33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0E5A182" w14:textId="77777777" w:rsidR="00DE5E33" w:rsidRDefault="00DE5E33" w:rsidP="00DE5E33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471C7E0" w14:textId="77777777" w:rsidR="00DE5E33" w:rsidRDefault="00DE5E33" w:rsidP="00DE5E33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C0DB96F" w14:textId="77777777" w:rsidR="00DE5E33" w:rsidRDefault="00DE5E33" w:rsidP="00DE5E33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58FC818" w14:textId="77777777" w:rsidR="00DE5E33" w:rsidRDefault="00DE5E33" w:rsidP="00DE5E33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7FC025B" w14:textId="77777777" w:rsidR="00DE5E33" w:rsidRDefault="00DE5E33" w:rsidP="00DE5E33"/>
                  </w:txbxContent>
                </v:textbox>
              </v:roundrect>
            </w:pict>
          </mc:Fallback>
        </mc:AlternateContent>
      </w:r>
      <w:r w:rsidR="004F7FEF" w:rsidRPr="0059396B">
        <w:rPr>
          <w:rFonts w:ascii="Arial" w:hAnsi="Arial" w:cs="Arial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14:paraId="3EE3816B" w14:textId="2777C66E" w:rsidR="004F7FEF" w:rsidRPr="0059396B" w:rsidRDefault="00DE5E33" w:rsidP="00256B66">
      <w:pPr>
        <w:rPr>
          <w:rFonts w:ascii="Arial" w:hAnsi="Arial" w:cs="Arial"/>
          <w:sz w:val="22"/>
          <w:szCs w:val="22"/>
          <w:lang w:val="hr-HR"/>
        </w:rPr>
      </w:pPr>
      <w:r w:rsidRPr="0059396B">
        <w:rPr>
          <w:rFonts w:ascii="Arial" w:hAnsi="Arial" w:cs="Arial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F37C41" wp14:editId="7DC9A24E">
                <wp:simplePos x="0" y="0"/>
                <wp:positionH relativeFrom="column">
                  <wp:posOffset>3175635</wp:posOffset>
                </wp:positionH>
                <wp:positionV relativeFrom="paragraph">
                  <wp:posOffset>29210</wp:posOffset>
                </wp:positionV>
                <wp:extent cx="3181350" cy="1456055"/>
                <wp:effectExtent l="0" t="0" r="19050" b="1079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45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D4449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EE165A2" w14:textId="77777777" w:rsidR="004F7FEF" w:rsidRPr="0059396B" w:rsidRDefault="004F7FEF" w:rsidP="004F7F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804CBC5" w14:textId="77777777" w:rsidR="004F7FEF" w:rsidRPr="0059396B" w:rsidRDefault="004F7FEF" w:rsidP="006C19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14:paraId="1B0A2F31" w14:textId="77777777" w:rsidR="004F7FEF" w:rsidRPr="0059396B" w:rsidRDefault="004F7FEF" w:rsidP="004F7FEF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14:paraId="70C1307B" w14:textId="3B3437F9" w:rsidR="004F7FEF" w:rsidRPr="0059396B" w:rsidRDefault="008764D0" w:rsidP="008764D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 w:rsidR="004F7FEF" w:rsidRPr="0059396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  <w:t>Mostar, dr.</w:t>
                            </w:r>
                            <w:r w:rsidR="003531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r w:rsidR="004F7FEF" w:rsidRPr="0059396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  <w:t>Ante Starčevića bb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  <w:t xml:space="preserve"> (Hotel Ero)</w:t>
                            </w:r>
                          </w:p>
                          <w:p w14:paraId="3E6DDC0A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79F4121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3924C21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E7F7038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00F33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17EEA15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CE6F97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3FC981C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C6409CC" w14:textId="77777777"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37C41" id="_x0000_s1027" style="position:absolute;margin-left:250.05pt;margin-top:2.3pt;width:250.5pt;height:114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" fillcolor="white [3201]" strokecolor="black [3200]" strokeweight="1.5pt">
                <v:textbox>
                  <w:txbxContent>
                    <w:p w14:paraId="146D4449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EE165A2" w14:textId="77777777" w:rsidR="004F7FEF" w:rsidRPr="0059396B" w:rsidRDefault="004F7FEF" w:rsidP="004F7F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</w:pPr>
                    </w:p>
                    <w:p w14:paraId="6804CBC5" w14:textId="77777777" w:rsidR="004F7FEF" w:rsidRPr="0059396B" w:rsidRDefault="004F7FEF" w:rsidP="006C195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</w:pPr>
                      <w:r w:rsidRPr="0059396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14:paraId="1B0A2F31" w14:textId="77777777" w:rsidR="004F7FEF" w:rsidRPr="0059396B" w:rsidRDefault="004F7FEF" w:rsidP="004F7FEF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hr-HR"/>
                        </w:rPr>
                      </w:pPr>
                    </w:p>
                    <w:p w14:paraId="70C1307B" w14:textId="3B3437F9" w:rsidR="004F7FEF" w:rsidRPr="0059396B" w:rsidRDefault="008764D0" w:rsidP="008764D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 w:rsidR="004F7FEF" w:rsidRPr="0059396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  <w:t>Mostar, dr.</w:t>
                      </w:r>
                      <w:r w:rsidR="0035311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r w:rsidR="004F7FEF" w:rsidRPr="0059396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  <w:t>Ante Starčevića bb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r-HR"/>
                        </w:rPr>
                        <w:t xml:space="preserve"> (Hotel Ero)</w:t>
                      </w:r>
                    </w:p>
                    <w:p w14:paraId="3E6DDC0A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79F4121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3924C21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E7F7038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A00F33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17EEA15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CE6F97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3FC981C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C6409CC" w14:textId="77777777"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 w:rsidRPr="0059396B">
        <w:rPr>
          <w:rFonts w:ascii="Arial" w:hAnsi="Arial" w:cs="Arial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14:paraId="38E8B1A0" w14:textId="23F04E00" w:rsidR="00256B66" w:rsidRPr="0059396B" w:rsidRDefault="00256B66" w:rsidP="00256B66">
      <w:pPr>
        <w:rPr>
          <w:rFonts w:ascii="Arial" w:hAnsi="Arial" w:cs="Arial"/>
          <w:sz w:val="22"/>
          <w:szCs w:val="22"/>
          <w:lang w:val="hr-HR"/>
        </w:rPr>
      </w:pPr>
    </w:p>
    <w:p w14:paraId="51F3131A" w14:textId="451CEC42" w:rsidR="00256B66" w:rsidRPr="0059396B" w:rsidRDefault="00256B66" w:rsidP="00256B66">
      <w:pPr>
        <w:rPr>
          <w:rFonts w:ascii="Arial" w:hAnsi="Arial" w:cs="Arial"/>
          <w:b/>
          <w:color w:val="808080" w:themeColor="background1" w:themeShade="80"/>
          <w:sz w:val="28"/>
          <w:szCs w:val="28"/>
          <w:lang w:val="hr-HR"/>
        </w:rPr>
      </w:pPr>
    </w:p>
    <w:p w14:paraId="7530AD53" w14:textId="1345D5C0" w:rsidR="004F7FEF" w:rsidRPr="0059396B" w:rsidRDefault="004F7FEF" w:rsidP="004F7FEF">
      <w:pPr>
        <w:tabs>
          <w:tab w:val="right" w:pos="9638"/>
        </w:tabs>
        <w:rPr>
          <w:rFonts w:ascii="Arial" w:hAnsi="Arial" w:cs="Arial"/>
          <w:sz w:val="22"/>
          <w:szCs w:val="22"/>
          <w:lang w:val="hr-HR"/>
        </w:rPr>
      </w:pPr>
    </w:p>
    <w:p w14:paraId="67764408" w14:textId="566D9085" w:rsidR="004F7FEF" w:rsidRPr="0059396B" w:rsidRDefault="004F7FEF" w:rsidP="004F7FEF">
      <w:pPr>
        <w:tabs>
          <w:tab w:val="right" w:pos="9638"/>
        </w:tabs>
        <w:rPr>
          <w:rFonts w:ascii="Arial" w:hAnsi="Arial" w:cs="Arial"/>
          <w:sz w:val="22"/>
          <w:szCs w:val="22"/>
          <w:lang w:val="hr-HR"/>
        </w:rPr>
      </w:pPr>
    </w:p>
    <w:p w14:paraId="3F1CE2EA" w14:textId="4781BA1F" w:rsidR="004F7FEF" w:rsidRPr="0059396B" w:rsidRDefault="004F7FEF" w:rsidP="004F7FEF">
      <w:pPr>
        <w:tabs>
          <w:tab w:val="right" w:pos="9638"/>
        </w:tabs>
        <w:rPr>
          <w:rFonts w:ascii="Arial" w:hAnsi="Arial" w:cs="Arial"/>
          <w:sz w:val="22"/>
          <w:szCs w:val="22"/>
          <w:lang w:val="hr-HR"/>
        </w:rPr>
      </w:pPr>
    </w:p>
    <w:p w14:paraId="5239F616" w14:textId="0C7E250C" w:rsidR="004F7FEF" w:rsidRPr="0059396B" w:rsidRDefault="004F7FEF" w:rsidP="004F7FEF">
      <w:pPr>
        <w:tabs>
          <w:tab w:val="right" w:pos="9638"/>
        </w:tabs>
        <w:rPr>
          <w:rFonts w:ascii="Arial" w:hAnsi="Arial" w:cs="Arial"/>
          <w:sz w:val="22"/>
          <w:szCs w:val="22"/>
          <w:lang w:val="hr-HR"/>
        </w:rPr>
      </w:pPr>
    </w:p>
    <w:p w14:paraId="14A283FC" w14:textId="6B538760" w:rsidR="004F7FEF" w:rsidRPr="0059396B" w:rsidRDefault="004F7FEF" w:rsidP="004F7FEF">
      <w:pPr>
        <w:tabs>
          <w:tab w:val="right" w:pos="9638"/>
        </w:tabs>
        <w:rPr>
          <w:rFonts w:ascii="Arial" w:hAnsi="Arial" w:cs="Arial"/>
          <w:sz w:val="22"/>
          <w:szCs w:val="22"/>
          <w:lang w:val="hr-HR"/>
        </w:rPr>
      </w:pPr>
    </w:p>
    <w:p w14:paraId="39AE13CB" w14:textId="29D0313E" w:rsidR="004F7FEF" w:rsidRPr="0059396B" w:rsidRDefault="004F7FEF" w:rsidP="00486975">
      <w:pPr>
        <w:tabs>
          <w:tab w:val="left" w:pos="3075"/>
        </w:tabs>
        <w:rPr>
          <w:rFonts w:ascii="Arial" w:hAnsi="Arial" w:cs="Arial"/>
          <w:sz w:val="22"/>
          <w:szCs w:val="22"/>
          <w:lang w:val="hr-HR"/>
        </w:rPr>
      </w:pPr>
      <w:r w:rsidRPr="0059396B">
        <w:rPr>
          <w:rFonts w:ascii="Arial" w:hAnsi="Arial" w:cs="Arial"/>
          <w:sz w:val="22"/>
          <w:szCs w:val="22"/>
          <w:lang w:val="hr-HR"/>
        </w:rPr>
        <w:tab/>
      </w:r>
    </w:p>
    <w:p w14:paraId="663A23E4" w14:textId="012423E8" w:rsidR="009560B9" w:rsidRPr="0059396B" w:rsidRDefault="009560B9" w:rsidP="004F7FEF">
      <w:pPr>
        <w:tabs>
          <w:tab w:val="right" w:pos="9638"/>
        </w:tabs>
        <w:rPr>
          <w:rFonts w:ascii="Arial" w:hAnsi="Arial" w:cs="Arial"/>
          <w:sz w:val="16"/>
          <w:szCs w:val="16"/>
          <w:lang w:val="hr-HR"/>
        </w:rPr>
      </w:pPr>
    </w:p>
    <w:p w14:paraId="5F7FD72A" w14:textId="49DFF210" w:rsidR="009560B9" w:rsidRDefault="009560B9" w:rsidP="004F7FEF">
      <w:pPr>
        <w:tabs>
          <w:tab w:val="right" w:pos="9638"/>
        </w:tabs>
        <w:rPr>
          <w:rFonts w:ascii="Arial" w:hAnsi="Arial" w:cs="Arial"/>
          <w:sz w:val="16"/>
          <w:szCs w:val="16"/>
          <w:lang w:val="hr-HR"/>
        </w:rPr>
      </w:pPr>
    </w:p>
    <w:p w14:paraId="2F563963" w14:textId="1B4A464C" w:rsidR="004E3994" w:rsidRDefault="004E3994" w:rsidP="004F7FEF">
      <w:pPr>
        <w:tabs>
          <w:tab w:val="right" w:pos="9638"/>
        </w:tabs>
        <w:rPr>
          <w:rFonts w:ascii="Arial" w:hAnsi="Arial" w:cs="Arial"/>
          <w:sz w:val="16"/>
          <w:szCs w:val="16"/>
          <w:lang w:val="hr-HR"/>
        </w:rPr>
      </w:pPr>
    </w:p>
    <w:p w14:paraId="0B77956C" w14:textId="77777777" w:rsidR="004E3994" w:rsidRPr="0059396B" w:rsidRDefault="004E3994" w:rsidP="004F7FEF">
      <w:pPr>
        <w:tabs>
          <w:tab w:val="right" w:pos="9638"/>
        </w:tabs>
        <w:rPr>
          <w:rFonts w:ascii="Arial" w:hAnsi="Arial" w:cs="Arial"/>
          <w:sz w:val="16"/>
          <w:szCs w:val="16"/>
          <w:lang w:val="hr-HR"/>
        </w:rPr>
      </w:pPr>
    </w:p>
    <w:p w14:paraId="466E5155" w14:textId="3E0813A6" w:rsidR="004F7FEF" w:rsidRPr="0059396B" w:rsidRDefault="00355E9E" w:rsidP="00A32DDF">
      <w:pPr>
        <w:tabs>
          <w:tab w:val="right" w:pos="9638"/>
        </w:tabs>
        <w:rPr>
          <w:rFonts w:ascii="Arial" w:hAnsi="Arial" w:cs="Arial"/>
          <w:b/>
          <w:sz w:val="22"/>
          <w:szCs w:val="22"/>
          <w:lang w:val="hr-HR"/>
        </w:rPr>
      </w:pPr>
      <w:r w:rsidRPr="0059396B">
        <w:rPr>
          <w:rFonts w:ascii="Arial" w:hAnsi="Arial" w:cs="Arial"/>
          <w:b/>
          <w:sz w:val="22"/>
          <w:szCs w:val="22"/>
          <w:lang w:val="hr-HR"/>
        </w:rPr>
        <w:t>Dana:</w:t>
      </w:r>
      <w:r w:rsidR="004F7FEF" w:rsidRPr="0059396B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6C1952" w:rsidRPr="0059396B">
        <w:rPr>
          <w:rFonts w:ascii="Arial" w:hAnsi="Arial" w:cs="Arial"/>
          <w:b/>
          <w:sz w:val="22"/>
          <w:szCs w:val="22"/>
          <w:lang w:val="hr-HR"/>
        </w:rPr>
        <w:t>___.___.______. godine</w:t>
      </w:r>
      <w:r w:rsidR="006C1952" w:rsidRPr="0059396B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4F7FEF" w:rsidRPr="0059396B">
        <w:rPr>
          <w:rFonts w:ascii="Arial" w:hAnsi="Arial" w:cs="Arial"/>
          <w:b/>
          <w:noProof/>
          <w:lang w:val="hr-HR" w:eastAsia="hr-BA"/>
        </w:rPr>
        <w:t xml:space="preserve"> </w:t>
      </w:r>
      <w:r w:rsidR="004F7FEF" w:rsidRPr="0059396B">
        <w:rPr>
          <w:rFonts w:ascii="Arial" w:hAnsi="Arial" w:cs="Arial"/>
          <w:b/>
          <w:noProof/>
          <w:lang w:val="hr-HR" w:eastAsia="hr-BA"/>
        </w:rPr>
        <w:tab/>
      </w:r>
      <w:r w:rsidR="004F7FEF" w:rsidRPr="0059396B">
        <w:rPr>
          <w:rFonts w:ascii="Arial" w:hAnsi="Arial" w:cs="Arial"/>
          <w:b/>
          <w:sz w:val="22"/>
          <w:szCs w:val="22"/>
          <w:lang w:val="hr-HR"/>
        </w:rPr>
        <w:tab/>
      </w:r>
    </w:p>
    <w:p w14:paraId="6AA1785A" w14:textId="4CE23F0D" w:rsidR="0019389F" w:rsidRPr="0059396B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rFonts w:ascii="Arial" w:hAnsi="Arial" w:cs="Arial"/>
          <w:color w:val="808080" w:themeColor="background1" w:themeShade="80"/>
          <w:sz w:val="16"/>
          <w:szCs w:val="16"/>
          <w:lang w:val="hr-HR"/>
        </w:rPr>
      </w:pPr>
      <w:r w:rsidRPr="0059396B">
        <w:rPr>
          <w:rFonts w:ascii="Arial" w:hAnsi="Arial" w:cs="Arial"/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 w:rsidRPr="0059396B">
        <w:rPr>
          <w:rFonts w:ascii="Arial" w:hAnsi="Arial" w:cs="Arial"/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14:paraId="7E5DC4A1" w14:textId="436146FF" w:rsidR="006758ED" w:rsidRPr="0059396B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rFonts w:ascii="Arial" w:hAnsi="Arial" w:cs="Arial"/>
          <w:b/>
          <w:color w:val="808080" w:themeColor="background1" w:themeShade="80"/>
          <w:sz w:val="4"/>
          <w:szCs w:val="4"/>
          <w:lang w:val="hr-HR"/>
        </w:rPr>
      </w:pPr>
    </w:p>
    <w:p w14:paraId="6D79F4AE" w14:textId="77777777" w:rsidR="004E3994" w:rsidRDefault="006C1952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  <w:r w:rsidRPr="0059396B">
        <w:rPr>
          <w:rFonts w:ascii="Arial" w:hAnsi="Arial" w:cs="Arial"/>
          <w:b/>
          <w:lang w:val="hr-HR"/>
        </w:rPr>
        <w:t xml:space="preserve">                 </w:t>
      </w:r>
      <w:r w:rsidR="00E74CAA">
        <w:rPr>
          <w:rFonts w:ascii="Arial" w:hAnsi="Arial" w:cs="Arial"/>
          <w:b/>
          <w:lang w:val="hr-HR"/>
        </w:rPr>
        <w:t xml:space="preserve">                    </w:t>
      </w:r>
    </w:p>
    <w:p w14:paraId="2CE4E4E1" w14:textId="77777777" w:rsidR="004E3994" w:rsidRDefault="004E3994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76DCAAFC" w14:textId="50356EB5" w:rsidR="006C1952" w:rsidRPr="0059396B" w:rsidRDefault="00E74CAA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</w:t>
      </w:r>
      <w:r w:rsidR="006C1952" w:rsidRPr="0059396B">
        <w:rPr>
          <w:rFonts w:ascii="Arial" w:hAnsi="Arial" w:cs="Arial"/>
          <w:b/>
          <w:lang w:val="hr-HR"/>
        </w:rPr>
        <w:t xml:space="preserve"> </w:t>
      </w:r>
    </w:p>
    <w:p w14:paraId="480200B3" w14:textId="1E99AB5E" w:rsidR="006C1952" w:rsidRPr="0059396B" w:rsidRDefault="0059396B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  <w:r w:rsidRPr="0059396B">
        <w:rPr>
          <w:rFonts w:ascii="Arial" w:hAnsi="Arial" w:cs="Arial"/>
          <w:noProof/>
          <w:color w:val="808080" w:themeColor="background1" w:themeShade="80"/>
          <w:sz w:val="28"/>
          <w:szCs w:val="28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6E5252A" wp14:editId="0D2941D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86475" cy="1883410"/>
                <wp:effectExtent l="0" t="0" r="28575" b="215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83410"/>
                        </a:xfrm>
                        <a:prstGeom prst="flowChartTerminator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5BC6" w14:textId="32CC0812" w:rsidR="006C1952" w:rsidRPr="0059396B" w:rsidRDefault="006C1952" w:rsidP="006C1952">
                            <w:pPr>
                              <w:tabs>
                                <w:tab w:val="left" w:pos="1350"/>
                                <w:tab w:val="center" w:pos="5102"/>
                                <w:tab w:val="left" w:pos="89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I Z V J E Š T A J </w:t>
                            </w:r>
                          </w:p>
                          <w:p w14:paraId="585E702E" w14:textId="5AE03F08" w:rsidR="006C1952" w:rsidRPr="0059396B" w:rsidRDefault="006C1952" w:rsidP="006C1952">
                            <w:pPr>
                              <w:tabs>
                                <w:tab w:val="left" w:pos="1350"/>
                                <w:tab w:val="center" w:pos="5102"/>
                                <w:tab w:val="left" w:pos="89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36"/>
                                <w:lang w:val="hr-HR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  <w:b/>
                                <w:szCs w:val="36"/>
                                <w:lang w:val="hr-HR"/>
                              </w:rPr>
                              <w:t xml:space="preserve">o </w:t>
                            </w:r>
                            <w:r w:rsidR="001304BB" w:rsidRPr="0059396B">
                              <w:rPr>
                                <w:rFonts w:ascii="Arial" w:hAnsi="Arial" w:cs="Arial"/>
                                <w:b/>
                                <w:szCs w:val="36"/>
                                <w:lang w:val="hr-HR"/>
                              </w:rPr>
                              <w:t xml:space="preserve">namjenskom </w:t>
                            </w:r>
                            <w:r w:rsidRPr="0059396B">
                              <w:rPr>
                                <w:rFonts w:ascii="Arial" w:hAnsi="Arial" w:cs="Arial"/>
                                <w:b/>
                                <w:szCs w:val="36"/>
                                <w:lang w:val="hr-HR"/>
                              </w:rPr>
                              <w:t>utrošku finansijskih sredstava</w:t>
                            </w:r>
                          </w:p>
                          <w:p w14:paraId="595A5A4E" w14:textId="1CA40F24" w:rsidR="006C1952" w:rsidRPr="0059396B" w:rsidRDefault="006C1952" w:rsidP="006C195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E58F60" w14:textId="22561A06" w:rsidR="001304BB" w:rsidRPr="0059396B" w:rsidRDefault="001304BB" w:rsidP="0059396B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</w:rPr>
                              <w:t xml:space="preserve">Program finansijske podrške </w:t>
                            </w:r>
                            <w:r w:rsidR="0059396B" w:rsidRPr="0059396B">
                              <w:rPr>
                                <w:rFonts w:ascii="Arial" w:hAnsi="Arial" w:cs="Arial"/>
                              </w:rPr>
                              <w:t xml:space="preserve">iz </w:t>
                            </w:r>
                            <w:r w:rsidRPr="0059396B">
                              <w:rPr>
                                <w:rFonts w:ascii="Arial" w:hAnsi="Arial" w:cs="Arial"/>
                              </w:rPr>
                              <w:t xml:space="preserve"> __________ godine</w:t>
                            </w:r>
                          </w:p>
                          <w:p w14:paraId="7B279F89" w14:textId="6AAD686B" w:rsidR="001304BB" w:rsidRPr="0059396B" w:rsidRDefault="001304BB" w:rsidP="0059396B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</w:rPr>
                              <w:t>Projekat: __________________________________</w:t>
                            </w:r>
                          </w:p>
                          <w:p w14:paraId="433FE3A5" w14:textId="1A969969" w:rsidR="001304BB" w:rsidRPr="0059396B" w:rsidRDefault="001304BB" w:rsidP="0059396B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</w:rPr>
                              <w:t xml:space="preserve">Ugovor broj </w:t>
                            </w:r>
                            <w:r w:rsidR="0059396B" w:rsidRPr="0059396B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59396B">
                              <w:rPr>
                                <w:rFonts w:ascii="Arial" w:hAnsi="Arial" w:cs="Arial"/>
                              </w:rPr>
                              <w:t xml:space="preserve"> od dana </w:t>
                            </w:r>
                            <w:r w:rsidR="0059396B" w:rsidRPr="0059396B">
                              <w:rPr>
                                <w:rFonts w:ascii="Arial" w:hAnsi="Arial" w:cs="Arial"/>
                              </w:rPr>
                              <w:t>__.__.____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5252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8" type="#_x0000_t116" style="position:absolute;margin-left:0;margin-top:.3pt;width:479.25pt;height:148.3pt;z-index:-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" fillcolor="white [3201]" strokecolor="black [3200]" strokeweight="1.5pt">
                <v:textbox>
                  <w:txbxContent>
                    <w:p w14:paraId="22DF5BC6" w14:textId="32CC0812" w:rsidR="006C1952" w:rsidRPr="0059396B" w:rsidRDefault="006C1952" w:rsidP="006C1952">
                      <w:pPr>
                        <w:tabs>
                          <w:tab w:val="left" w:pos="1350"/>
                          <w:tab w:val="center" w:pos="5102"/>
                          <w:tab w:val="left" w:pos="8910"/>
                        </w:tabs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hr-HR"/>
                        </w:rPr>
                      </w:pPr>
                      <w:r w:rsidRPr="0059396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hr-HR"/>
                        </w:rPr>
                        <w:t xml:space="preserve">I Z V J E Š T A J </w:t>
                      </w:r>
                    </w:p>
                    <w:p w14:paraId="585E702E" w14:textId="5AE03F08" w:rsidR="006C1952" w:rsidRPr="0059396B" w:rsidRDefault="006C1952" w:rsidP="006C1952">
                      <w:pPr>
                        <w:tabs>
                          <w:tab w:val="left" w:pos="1350"/>
                          <w:tab w:val="center" w:pos="5102"/>
                          <w:tab w:val="left" w:pos="8910"/>
                        </w:tabs>
                        <w:jc w:val="center"/>
                        <w:rPr>
                          <w:rFonts w:ascii="Arial" w:hAnsi="Arial" w:cs="Arial"/>
                          <w:b/>
                          <w:szCs w:val="36"/>
                          <w:lang w:val="hr-HR"/>
                        </w:rPr>
                      </w:pPr>
                      <w:r w:rsidRPr="0059396B">
                        <w:rPr>
                          <w:rFonts w:ascii="Arial" w:hAnsi="Arial" w:cs="Arial"/>
                          <w:b/>
                          <w:szCs w:val="36"/>
                          <w:lang w:val="hr-HR"/>
                        </w:rPr>
                        <w:t xml:space="preserve">o </w:t>
                      </w:r>
                      <w:r w:rsidR="001304BB" w:rsidRPr="0059396B">
                        <w:rPr>
                          <w:rFonts w:ascii="Arial" w:hAnsi="Arial" w:cs="Arial"/>
                          <w:b/>
                          <w:szCs w:val="36"/>
                          <w:lang w:val="hr-HR"/>
                        </w:rPr>
                        <w:t xml:space="preserve">namjenskom </w:t>
                      </w:r>
                      <w:r w:rsidRPr="0059396B">
                        <w:rPr>
                          <w:rFonts w:ascii="Arial" w:hAnsi="Arial" w:cs="Arial"/>
                          <w:b/>
                          <w:szCs w:val="36"/>
                          <w:lang w:val="hr-HR"/>
                        </w:rPr>
                        <w:t>utrošku finansijskih sredstava</w:t>
                      </w:r>
                    </w:p>
                    <w:p w14:paraId="595A5A4E" w14:textId="1CA40F24" w:rsidR="006C1952" w:rsidRPr="0059396B" w:rsidRDefault="006C1952" w:rsidP="006C195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CE58F60" w14:textId="22561A06" w:rsidR="001304BB" w:rsidRPr="0059396B" w:rsidRDefault="001304BB" w:rsidP="0059396B">
                      <w:pPr>
                        <w:pStyle w:val="ListParagraph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 w:rsidRPr="0059396B">
                        <w:rPr>
                          <w:rFonts w:ascii="Arial" w:hAnsi="Arial" w:cs="Arial"/>
                        </w:rPr>
                        <w:t xml:space="preserve">Program finansijske podrške </w:t>
                      </w:r>
                      <w:r w:rsidR="0059396B" w:rsidRPr="0059396B">
                        <w:rPr>
                          <w:rFonts w:ascii="Arial" w:hAnsi="Arial" w:cs="Arial"/>
                        </w:rPr>
                        <w:t xml:space="preserve">iz </w:t>
                      </w:r>
                      <w:r w:rsidRPr="0059396B">
                        <w:rPr>
                          <w:rFonts w:ascii="Arial" w:hAnsi="Arial" w:cs="Arial"/>
                        </w:rPr>
                        <w:t xml:space="preserve"> __________ godine</w:t>
                      </w:r>
                    </w:p>
                    <w:p w14:paraId="7B279F89" w14:textId="6AAD686B" w:rsidR="001304BB" w:rsidRPr="0059396B" w:rsidRDefault="001304BB" w:rsidP="0059396B">
                      <w:pPr>
                        <w:pStyle w:val="ListParagraph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 w:rsidRPr="0059396B">
                        <w:rPr>
                          <w:rFonts w:ascii="Arial" w:hAnsi="Arial" w:cs="Arial"/>
                        </w:rPr>
                        <w:t>Projekat: __________________________________</w:t>
                      </w:r>
                    </w:p>
                    <w:p w14:paraId="433FE3A5" w14:textId="1A969969" w:rsidR="001304BB" w:rsidRPr="0059396B" w:rsidRDefault="001304BB" w:rsidP="0059396B">
                      <w:pPr>
                        <w:pStyle w:val="ListParagraph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 w:rsidRPr="0059396B">
                        <w:rPr>
                          <w:rFonts w:ascii="Arial" w:hAnsi="Arial" w:cs="Arial"/>
                        </w:rPr>
                        <w:t xml:space="preserve">Ugovor broj </w:t>
                      </w:r>
                      <w:r w:rsidR="0059396B" w:rsidRPr="0059396B">
                        <w:rPr>
                          <w:rFonts w:ascii="Arial" w:hAnsi="Arial" w:cs="Arial"/>
                        </w:rPr>
                        <w:t>_______________</w:t>
                      </w:r>
                      <w:r w:rsidRPr="0059396B">
                        <w:rPr>
                          <w:rFonts w:ascii="Arial" w:hAnsi="Arial" w:cs="Arial"/>
                        </w:rPr>
                        <w:t xml:space="preserve"> od dana </w:t>
                      </w:r>
                      <w:r w:rsidR="0059396B" w:rsidRPr="0059396B">
                        <w:rPr>
                          <w:rFonts w:ascii="Arial" w:hAnsi="Arial" w:cs="Arial"/>
                        </w:rPr>
                        <w:t>__.__.____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D3E36" w14:textId="3EB65491" w:rsidR="00ED03EE" w:rsidRPr="0059396B" w:rsidRDefault="006C1952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  <w:r w:rsidRPr="0059396B">
        <w:rPr>
          <w:rFonts w:ascii="Arial" w:hAnsi="Arial" w:cs="Arial"/>
          <w:b/>
          <w:lang w:val="hr-HR"/>
        </w:rPr>
        <w:t xml:space="preserve"> </w:t>
      </w:r>
    </w:p>
    <w:p w14:paraId="73D715AA" w14:textId="089256C5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71176954" w14:textId="15FAFE6D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58FF64E0" w14:textId="7102AF09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0F01E355" w14:textId="65DF5736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44218F87" w14:textId="29033DAF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7C621F7D" w14:textId="7D5A2BA2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0748D3ED" w14:textId="04523E3E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622A7636" w14:textId="41C12EA4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2B272957" w14:textId="1815E433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1AE02B55" w14:textId="3FCAE9A0" w:rsidR="00DE5E33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667182B4" w14:textId="62170B95" w:rsidR="004E3994" w:rsidRDefault="004E3994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29243C41" w14:textId="2E5F3AE9" w:rsidR="004E3994" w:rsidRDefault="004E3994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1663BEBC" w14:textId="77777777" w:rsidR="004E3994" w:rsidRPr="0059396B" w:rsidRDefault="004E3994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421"/>
        <w:gridCol w:w="7371"/>
        <w:gridCol w:w="2272"/>
      </w:tblGrid>
      <w:tr w:rsidR="00E41994" w14:paraId="101380D0" w14:textId="77777777" w:rsidTr="00025305">
        <w:trPr>
          <w:trHeight w:val="567"/>
        </w:trPr>
        <w:tc>
          <w:tcPr>
            <w:tcW w:w="421" w:type="dxa"/>
            <w:vAlign w:val="center"/>
          </w:tcPr>
          <w:p w14:paraId="63D8FC0C" w14:textId="3CF7C0E4" w:rsidR="00E41994" w:rsidRDefault="00E41994" w:rsidP="000253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1</w:t>
            </w:r>
            <w:r w:rsidR="00ED4659">
              <w:rPr>
                <w:rFonts w:ascii="Arial" w:hAnsi="Arial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7371" w:type="dxa"/>
            <w:vAlign w:val="center"/>
          </w:tcPr>
          <w:p w14:paraId="164A3712" w14:textId="0BF1352B" w:rsidR="00E41994" w:rsidRDefault="00E41994" w:rsidP="00025305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59396B">
              <w:rPr>
                <w:rFonts w:ascii="Arial" w:hAnsi="Arial" w:cs="Arial"/>
                <w:sz w:val="22"/>
                <w:szCs w:val="22"/>
                <w:lang w:val="hr-HR"/>
              </w:rPr>
              <w:t>Dodijeljena finansijska sredstva od strane Fede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ralnog ministarstva (KM)</w:t>
            </w:r>
            <w:r w:rsidR="00ED4659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2272" w:type="dxa"/>
          </w:tcPr>
          <w:p w14:paraId="382F77CB" w14:textId="77777777" w:rsidR="00E41994" w:rsidRDefault="00E41994" w:rsidP="004F7FE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E41994" w14:paraId="1A9F2945" w14:textId="77777777" w:rsidTr="00025305">
        <w:trPr>
          <w:trHeight w:val="567"/>
        </w:trPr>
        <w:tc>
          <w:tcPr>
            <w:tcW w:w="421" w:type="dxa"/>
            <w:vAlign w:val="center"/>
          </w:tcPr>
          <w:p w14:paraId="57416BC6" w14:textId="186AD99A" w:rsidR="00E41994" w:rsidRDefault="00E41994" w:rsidP="000253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2</w:t>
            </w:r>
            <w:r w:rsidR="00ED4659">
              <w:rPr>
                <w:rFonts w:ascii="Arial" w:hAnsi="Arial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7371" w:type="dxa"/>
            <w:vAlign w:val="center"/>
          </w:tcPr>
          <w:p w14:paraId="47345713" w14:textId="25E27EBD" w:rsidR="00E41994" w:rsidRDefault="00311726" w:rsidP="00025305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I</w:t>
            </w:r>
            <w:r w:rsidR="00E41994" w:rsidRPr="0059396B">
              <w:rPr>
                <w:rFonts w:ascii="Arial" w:hAnsi="Arial" w:cs="Arial"/>
                <w:sz w:val="22"/>
                <w:szCs w:val="22"/>
                <w:lang w:val="hr-HR"/>
              </w:rPr>
              <w:t xml:space="preserve">znos </w:t>
            </w:r>
            <w:r w:rsidR="00E41994">
              <w:rPr>
                <w:rFonts w:ascii="Arial" w:hAnsi="Arial" w:cs="Arial"/>
                <w:sz w:val="22"/>
                <w:szCs w:val="22"/>
                <w:lang w:val="hr-HR"/>
              </w:rPr>
              <w:t xml:space="preserve">utrošenih </w:t>
            </w:r>
            <w:r w:rsidR="00E41994" w:rsidRPr="0059396B">
              <w:rPr>
                <w:rFonts w:ascii="Arial" w:hAnsi="Arial" w:cs="Arial"/>
                <w:sz w:val="22"/>
                <w:szCs w:val="22"/>
                <w:lang w:val="hr-HR"/>
              </w:rPr>
              <w:t>vlastitih finansijskih sreds</w:t>
            </w:r>
            <w:r w:rsidR="00E41994">
              <w:rPr>
                <w:rFonts w:ascii="Arial" w:hAnsi="Arial" w:cs="Arial"/>
                <w:sz w:val="22"/>
                <w:szCs w:val="22"/>
                <w:lang w:val="hr-HR"/>
              </w:rPr>
              <w:t>tava (KM)</w:t>
            </w:r>
            <w:r w:rsidR="00E41994" w:rsidRPr="0059396B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  <w:p w14:paraId="03D07E53" w14:textId="73CAD402" w:rsidR="00ED4659" w:rsidRDefault="00ED4659" w:rsidP="00025305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272" w:type="dxa"/>
          </w:tcPr>
          <w:p w14:paraId="708ADF23" w14:textId="77777777" w:rsidR="00E41994" w:rsidRDefault="00E41994" w:rsidP="004F7FE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E41994" w14:paraId="2CA28490" w14:textId="77777777" w:rsidTr="00025305">
        <w:trPr>
          <w:trHeight w:val="567"/>
        </w:trPr>
        <w:tc>
          <w:tcPr>
            <w:tcW w:w="421" w:type="dxa"/>
            <w:vAlign w:val="center"/>
          </w:tcPr>
          <w:p w14:paraId="66FEF0BD" w14:textId="117B1D6A" w:rsidR="00E41994" w:rsidRDefault="00E41994" w:rsidP="000253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3</w:t>
            </w:r>
            <w:r w:rsidR="00ED4659">
              <w:rPr>
                <w:rFonts w:ascii="Arial" w:hAnsi="Arial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7371" w:type="dxa"/>
            <w:vAlign w:val="center"/>
          </w:tcPr>
          <w:p w14:paraId="622E2271" w14:textId="77777777" w:rsidR="00E41994" w:rsidRPr="0059396B" w:rsidRDefault="00E41994" w:rsidP="00025305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9396B">
              <w:rPr>
                <w:rFonts w:ascii="Arial" w:hAnsi="Arial" w:cs="Arial"/>
                <w:sz w:val="22"/>
                <w:szCs w:val="22"/>
                <w:lang w:val="hr-HR"/>
              </w:rPr>
              <w:t>Ukupan iznos finansijskih sredstava za realizaciju projekta iznos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i (KM)</w:t>
            </w:r>
            <w:r w:rsidRPr="0059396B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  <w:p w14:paraId="5D667719" w14:textId="66313BC8" w:rsidR="00E41994" w:rsidRPr="00ED4659" w:rsidRDefault="00E41994" w:rsidP="00025305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ED4659">
              <w:rPr>
                <w:rFonts w:ascii="Arial" w:hAnsi="Arial" w:cs="Arial"/>
                <w:sz w:val="16"/>
                <w:szCs w:val="16"/>
                <w:lang w:val="hr-HR"/>
              </w:rPr>
              <w:t>(sredstva Federalnog ministarstva + vlastita sredstva )</w:t>
            </w:r>
          </w:p>
        </w:tc>
        <w:tc>
          <w:tcPr>
            <w:tcW w:w="2272" w:type="dxa"/>
          </w:tcPr>
          <w:p w14:paraId="3EF3DE43" w14:textId="77777777" w:rsidR="00E41994" w:rsidRDefault="00E41994" w:rsidP="004F7FE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E41994" w14:paraId="32464752" w14:textId="77777777" w:rsidTr="00025305">
        <w:trPr>
          <w:trHeight w:val="567"/>
        </w:trPr>
        <w:tc>
          <w:tcPr>
            <w:tcW w:w="421" w:type="dxa"/>
            <w:vAlign w:val="center"/>
          </w:tcPr>
          <w:p w14:paraId="71C44214" w14:textId="064B402C" w:rsidR="00E41994" w:rsidRDefault="00E41994" w:rsidP="000253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4</w:t>
            </w:r>
            <w:r w:rsidR="00ED4659">
              <w:rPr>
                <w:rFonts w:ascii="Arial" w:hAnsi="Arial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7371" w:type="dxa"/>
            <w:vAlign w:val="center"/>
          </w:tcPr>
          <w:p w14:paraId="1127FB32" w14:textId="735BC658" w:rsidR="00E41994" w:rsidRPr="00ED4659" w:rsidRDefault="00E41994" w:rsidP="00025305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9396B">
              <w:rPr>
                <w:rFonts w:ascii="Arial" w:hAnsi="Arial" w:cs="Arial"/>
                <w:sz w:val="22"/>
                <w:szCs w:val="22"/>
                <w:lang w:val="hr-HR"/>
              </w:rPr>
              <w:t>Dodijeljena finansijska sredstava Federalnog ministarstva bila su</w:t>
            </w:r>
            <w:r w:rsidR="00ED4659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59396B">
              <w:rPr>
                <w:rFonts w:ascii="Arial" w:hAnsi="Arial" w:cs="Arial"/>
                <w:sz w:val="22"/>
                <w:szCs w:val="22"/>
                <w:lang w:val="hr-HR"/>
              </w:rPr>
              <w:t>operativna dana:</w:t>
            </w:r>
          </w:p>
        </w:tc>
        <w:tc>
          <w:tcPr>
            <w:tcW w:w="2272" w:type="dxa"/>
          </w:tcPr>
          <w:p w14:paraId="45DC5F71" w14:textId="77777777" w:rsidR="00E41994" w:rsidRDefault="00E41994" w:rsidP="004F7FE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  <w:tr w:rsidR="00E41994" w14:paraId="2E6DAE55" w14:textId="77777777" w:rsidTr="00025305">
        <w:trPr>
          <w:trHeight w:val="567"/>
        </w:trPr>
        <w:tc>
          <w:tcPr>
            <w:tcW w:w="421" w:type="dxa"/>
            <w:vAlign w:val="center"/>
          </w:tcPr>
          <w:p w14:paraId="4D2AE363" w14:textId="6F66326B" w:rsidR="00E41994" w:rsidRDefault="00E41994" w:rsidP="000253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5</w:t>
            </w:r>
            <w:r w:rsidR="00ED4659">
              <w:rPr>
                <w:rFonts w:ascii="Arial" w:hAnsi="Arial"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7371" w:type="dxa"/>
            <w:vAlign w:val="center"/>
          </w:tcPr>
          <w:p w14:paraId="01623B90" w14:textId="122D8C19" w:rsidR="00E41994" w:rsidRDefault="00E41994" w:rsidP="00025305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Vremenski okvir (broj mjeseci)</w:t>
            </w:r>
            <w:r w:rsidRPr="0059396B">
              <w:rPr>
                <w:rFonts w:ascii="Arial" w:hAnsi="Arial" w:cs="Arial"/>
                <w:sz w:val="22"/>
                <w:szCs w:val="22"/>
                <w:lang w:val="hr-HR"/>
              </w:rPr>
              <w:t xml:space="preserve"> za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realizaciju projekta</w:t>
            </w:r>
            <w:r w:rsidR="00ED4659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2272" w:type="dxa"/>
          </w:tcPr>
          <w:p w14:paraId="3093BAB0" w14:textId="77777777" w:rsidR="00E41994" w:rsidRDefault="00E41994" w:rsidP="004F7FE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</w:tr>
    </w:tbl>
    <w:p w14:paraId="0773F9D9" w14:textId="77777777" w:rsidR="004E3994" w:rsidRDefault="00ED4659" w:rsidP="00ED4659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</w:t>
      </w:r>
    </w:p>
    <w:p w14:paraId="36812020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3DEFCBA0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580B9F8D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736FAD4F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2D99D7E8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20A06B14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32A9F8B9" w14:textId="35A0A3E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6EBCA5FD" w14:textId="5638C947" w:rsidR="00307609" w:rsidRDefault="00307609" w:rsidP="00ED4659">
      <w:pPr>
        <w:rPr>
          <w:rFonts w:ascii="Arial" w:hAnsi="Arial" w:cs="Arial"/>
          <w:sz w:val="22"/>
          <w:szCs w:val="22"/>
          <w:lang w:val="hr-HR"/>
        </w:rPr>
      </w:pPr>
    </w:p>
    <w:p w14:paraId="5B8E980F" w14:textId="086C6D8A" w:rsidR="00307609" w:rsidRDefault="00307609" w:rsidP="00ED4659">
      <w:pPr>
        <w:rPr>
          <w:rFonts w:ascii="Arial" w:hAnsi="Arial" w:cs="Arial"/>
          <w:sz w:val="22"/>
          <w:szCs w:val="22"/>
          <w:lang w:val="hr-HR"/>
        </w:rPr>
      </w:pPr>
    </w:p>
    <w:p w14:paraId="42B304CD" w14:textId="77777777" w:rsidR="00307609" w:rsidRDefault="00307609" w:rsidP="00ED4659">
      <w:pPr>
        <w:rPr>
          <w:rFonts w:ascii="Arial" w:hAnsi="Arial" w:cs="Arial"/>
          <w:sz w:val="22"/>
          <w:szCs w:val="22"/>
          <w:lang w:val="hr-HR"/>
        </w:rPr>
      </w:pPr>
    </w:p>
    <w:p w14:paraId="13C5BC23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00CA74AF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2B337D2B" w14:textId="129532CC" w:rsidR="002C37FD" w:rsidRPr="00ED4659" w:rsidRDefault="00ED4659" w:rsidP="00ED4659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</w:t>
      </w:r>
      <w:r w:rsidR="00F81A18" w:rsidRPr="0059396B">
        <w:rPr>
          <w:rFonts w:ascii="Arial" w:hAnsi="Arial" w:cs="Arial"/>
          <w:b/>
          <w:sz w:val="22"/>
          <w:szCs w:val="22"/>
          <w:lang w:val="hr-HR"/>
        </w:rPr>
        <w:tab/>
      </w:r>
      <w:r w:rsidR="000E1BC5" w:rsidRPr="0059396B">
        <w:rPr>
          <w:rFonts w:ascii="Arial" w:hAnsi="Arial" w:cs="Arial"/>
          <w:b/>
          <w:sz w:val="28"/>
          <w:szCs w:val="28"/>
          <w:lang w:val="hr-HR"/>
        </w:rPr>
        <w:tab/>
      </w:r>
    </w:p>
    <w:p w14:paraId="7CE0AE87" w14:textId="4A715003" w:rsidR="00E74CAA" w:rsidRPr="00ED4659" w:rsidRDefault="007B06F7" w:rsidP="00025305">
      <w:pPr>
        <w:pStyle w:val="ListParagraph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  <w:lang w:val="hr-HR"/>
        </w:rPr>
      </w:pPr>
      <w:r w:rsidRPr="00ED4659">
        <w:rPr>
          <w:rFonts w:ascii="Arial" w:hAnsi="Arial" w:cs="Arial"/>
          <w:sz w:val="22"/>
          <w:szCs w:val="22"/>
          <w:lang w:val="hr-HR"/>
        </w:rPr>
        <w:lastRenderedPageBreak/>
        <w:t>Namjenski utrošak sredstava po projektu [svaku stavku mora pratiti osnov uplate (</w:t>
      </w:r>
      <w:r w:rsidR="00FF1A0E" w:rsidRPr="00ED4659">
        <w:rPr>
          <w:rFonts w:ascii="Arial" w:hAnsi="Arial" w:cs="Arial"/>
          <w:sz w:val="22"/>
          <w:szCs w:val="22"/>
          <w:lang w:val="hr-HR"/>
        </w:rPr>
        <w:t>račun ili ugovor</w:t>
      </w:r>
      <w:r w:rsidRPr="00ED4659">
        <w:rPr>
          <w:rFonts w:ascii="Arial" w:hAnsi="Arial" w:cs="Arial"/>
          <w:sz w:val="22"/>
          <w:szCs w:val="22"/>
          <w:lang w:val="hr-HR"/>
        </w:rPr>
        <w:t>), te dokaz o izvršenoj uplati (</w:t>
      </w:r>
      <w:r w:rsidR="00FF1A0E" w:rsidRPr="00ED4659">
        <w:rPr>
          <w:rFonts w:ascii="Arial" w:hAnsi="Arial" w:cs="Arial"/>
          <w:sz w:val="22"/>
          <w:szCs w:val="22"/>
          <w:lang w:val="hr-HR"/>
        </w:rPr>
        <w:t xml:space="preserve">izvod ili </w:t>
      </w:r>
      <w:r w:rsidRPr="00ED4659">
        <w:rPr>
          <w:rFonts w:ascii="Arial" w:hAnsi="Arial" w:cs="Arial"/>
          <w:sz w:val="22"/>
          <w:szCs w:val="22"/>
          <w:lang w:val="hr-HR"/>
        </w:rPr>
        <w:t>potvrda banke o izvršenoj transakciji)]</w:t>
      </w:r>
    </w:p>
    <w:p w14:paraId="7DA01F91" w14:textId="77777777" w:rsidR="004F7FEF" w:rsidRPr="0059396B" w:rsidRDefault="004F7FEF" w:rsidP="004F7FEF">
      <w:pPr>
        <w:ind w:left="720"/>
        <w:rPr>
          <w:rFonts w:ascii="Arial" w:hAnsi="Arial" w:cs="Arial"/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59396B" w14:paraId="01A192AE" w14:textId="77777777" w:rsidTr="00FF1A0E">
        <w:trPr>
          <w:trHeight w:val="679"/>
        </w:trPr>
        <w:tc>
          <w:tcPr>
            <w:tcW w:w="7797" w:type="dxa"/>
            <w:vAlign w:val="center"/>
            <w:hideMark/>
          </w:tcPr>
          <w:p w14:paraId="02E7E874" w14:textId="307963C2" w:rsidR="004F7FEF" w:rsidRPr="0059396B" w:rsidRDefault="007B06F7" w:rsidP="00FF1A0E">
            <w:pPr>
              <w:jc w:val="center"/>
              <w:rPr>
                <w:rFonts w:ascii="Arial" w:hAnsi="Arial" w:cs="Arial"/>
                <w:b/>
                <w:lang w:val="hr-HR"/>
              </w:rPr>
            </w:pPr>
            <w:bookmarkStart w:id="0" w:name="_Hlk196724017"/>
            <w:r>
              <w:rPr>
                <w:rFonts w:ascii="Arial" w:hAnsi="Arial" w:cs="Arial"/>
                <w:b/>
                <w:lang w:val="hr-HR"/>
              </w:rPr>
              <w:t>Namjenski utrošak sredstava po projektu</w:t>
            </w:r>
          </w:p>
        </w:tc>
        <w:tc>
          <w:tcPr>
            <w:tcW w:w="2268" w:type="dxa"/>
            <w:vAlign w:val="center"/>
            <w:hideMark/>
          </w:tcPr>
          <w:p w14:paraId="15CD577A" w14:textId="4C9A713C" w:rsidR="004F7FEF" w:rsidRPr="0059396B" w:rsidRDefault="004F7FEF" w:rsidP="00E74CAA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9396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59396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74CAA" w:rsidRPr="00E74CAA">
              <w:rPr>
                <w:rFonts w:ascii="Arial" w:hAnsi="Arial" w:cs="Arial"/>
                <w:b/>
                <w:sz w:val="16"/>
                <w:szCs w:val="16"/>
                <w:lang w:val="hr-HR"/>
              </w:rPr>
              <w:t>(</w:t>
            </w:r>
            <w:r w:rsidRPr="00E74CAA">
              <w:rPr>
                <w:rFonts w:ascii="Arial" w:hAnsi="Arial" w:cs="Arial"/>
                <w:b/>
                <w:sz w:val="16"/>
                <w:szCs w:val="16"/>
                <w:lang w:val="hr-HR"/>
              </w:rPr>
              <w:t>KM)</w:t>
            </w:r>
          </w:p>
        </w:tc>
      </w:tr>
      <w:tr w:rsidR="004F7FEF" w:rsidRPr="0059396B" w14:paraId="3A8E475C" w14:textId="77777777" w:rsidTr="00FF1A0E">
        <w:tc>
          <w:tcPr>
            <w:tcW w:w="10065" w:type="dxa"/>
            <w:gridSpan w:val="2"/>
          </w:tcPr>
          <w:p w14:paraId="2E84DFE6" w14:textId="77777777" w:rsidR="004F7FEF" w:rsidRPr="0059396B" w:rsidRDefault="004F7FEF" w:rsidP="00AA2F3C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4F7FEF" w:rsidRPr="0059396B" w14:paraId="597B54B9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7F545A5D" w14:textId="77777777" w:rsidR="004F7FEF" w:rsidRPr="0059396B" w:rsidRDefault="004F7FEF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621BA44F" w14:textId="77777777" w:rsidR="004F7FEF" w:rsidRPr="0059396B" w:rsidRDefault="004F7FEF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F7FEF" w:rsidRPr="0059396B" w14:paraId="21430E2C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6B6E17DE" w14:textId="77777777" w:rsidR="004F7FEF" w:rsidRPr="0059396B" w:rsidRDefault="004F7FEF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7996979B" w14:textId="77777777" w:rsidR="004F7FEF" w:rsidRPr="0059396B" w:rsidRDefault="004F7FEF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D7717" w:rsidRPr="0059396B" w14:paraId="6F53B52D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24836103" w14:textId="77777777" w:rsidR="003D7717" w:rsidRPr="0059396B" w:rsidRDefault="003D7717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5F2D7E50" w14:textId="77777777" w:rsidR="003D7717" w:rsidRPr="0059396B" w:rsidRDefault="003D7717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B06F7" w:rsidRPr="0059396B" w14:paraId="074B626C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44330AF5" w14:textId="77777777" w:rsidR="007B06F7" w:rsidRPr="0059396B" w:rsidRDefault="007B06F7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75382E0B" w14:textId="77777777" w:rsidR="007B06F7" w:rsidRPr="0059396B" w:rsidRDefault="007B06F7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6EE74007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30C84315" w14:textId="77777777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DC237E7" w14:textId="77777777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4772CFFD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389045B4" w14:textId="77777777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11CED94B" w14:textId="77777777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4D358BFE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1AA1EA2A" w14:textId="40436436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50A10B26" w14:textId="77777777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6D294EEE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14ED3BDF" w14:textId="3E259716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6C1E9AE6" w14:textId="77777777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6712FD8F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64C5F785" w14:textId="5466329B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19B59B49" w14:textId="77777777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34985F2C" w14:textId="77777777" w:rsidTr="00FF1A0E">
        <w:trPr>
          <w:trHeight w:val="397"/>
        </w:trPr>
        <w:tc>
          <w:tcPr>
            <w:tcW w:w="7797" w:type="dxa"/>
            <w:vAlign w:val="center"/>
          </w:tcPr>
          <w:p w14:paraId="5E964012" w14:textId="319B936A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4524ECAC" w14:textId="77777777" w:rsidR="004E3994" w:rsidRPr="0059396B" w:rsidRDefault="004E3994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F7FEF" w:rsidRPr="0059396B" w14:paraId="1C859F49" w14:textId="77777777" w:rsidTr="00FF1A0E">
        <w:trPr>
          <w:trHeight w:val="70"/>
        </w:trPr>
        <w:tc>
          <w:tcPr>
            <w:tcW w:w="10065" w:type="dxa"/>
            <w:gridSpan w:val="2"/>
            <w:vAlign w:val="center"/>
          </w:tcPr>
          <w:p w14:paraId="46CC0917" w14:textId="61B7B087" w:rsidR="004F7FEF" w:rsidRPr="0059396B" w:rsidRDefault="004F7FEF" w:rsidP="00AA2F3C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</w:tc>
      </w:tr>
      <w:tr w:rsidR="004F7FEF" w:rsidRPr="0059396B" w14:paraId="74291FE3" w14:textId="77777777" w:rsidTr="00FF1A0E">
        <w:tc>
          <w:tcPr>
            <w:tcW w:w="7797" w:type="dxa"/>
            <w:vAlign w:val="center"/>
            <w:hideMark/>
          </w:tcPr>
          <w:p w14:paraId="4D3C6486" w14:textId="0EE1DDFB" w:rsidR="004F7FEF" w:rsidRPr="0059396B" w:rsidRDefault="004F7FEF" w:rsidP="008811C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9396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UKUPNO:</w:t>
            </w:r>
          </w:p>
        </w:tc>
        <w:tc>
          <w:tcPr>
            <w:tcW w:w="2268" w:type="dxa"/>
            <w:vAlign w:val="center"/>
          </w:tcPr>
          <w:p w14:paraId="20E93A94" w14:textId="77777777" w:rsidR="004F7FEF" w:rsidRPr="0059396B" w:rsidRDefault="004F7FEF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E7907B3" w14:textId="77777777" w:rsidR="004F7FEF" w:rsidRPr="0059396B" w:rsidRDefault="004F7FEF" w:rsidP="00AA2F3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bookmarkEnd w:id="0"/>
    </w:tbl>
    <w:p w14:paraId="6EFC3107" w14:textId="0564ED48" w:rsidR="00D65392" w:rsidRPr="0059396B" w:rsidRDefault="00D65392" w:rsidP="00D65392">
      <w:pPr>
        <w:pStyle w:val="ListParagraph"/>
        <w:ind w:left="720" w:right="-200"/>
        <w:rPr>
          <w:rFonts w:ascii="Arial" w:hAnsi="Arial" w:cs="Arial"/>
          <w:sz w:val="18"/>
          <w:szCs w:val="18"/>
          <w:lang w:val="hr-HR"/>
        </w:rPr>
      </w:pPr>
    </w:p>
    <w:p w14:paraId="3DB6EAE4" w14:textId="6B4AECD3" w:rsidR="0053566A" w:rsidRPr="0053566A" w:rsidRDefault="0053566A" w:rsidP="0053566A">
      <w:pPr>
        <w:pStyle w:val="ListParagraph"/>
        <w:ind w:left="567"/>
        <w:jc w:val="both"/>
        <w:rPr>
          <w:rFonts w:ascii="Arial" w:hAnsi="Arial" w:cs="Arial"/>
          <w:sz w:val="16"/>
          <w:szCs w:val="16"/>
          <w:lang w:val="hr-HR"/>
        </w:rPr>
      </w:pPr>
    </w:p>
    <w:p w14:paraId="5CE7B63E" w14:textId="6B8CE770" w:rsidR="004F7FEF" w:rsidRPr="00ED4659" w:rsidRDefault="008811C4" w:rsidP="00025305">
      <w:pPr>
        <w:pStyle w:val="ListParagraph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16"/>
          <w:szCs w:val="16"/>
          <w:lang w:val="hr-HR"/>
        </w:rPr>
      </w:pPr>
      <w:r w:rsidRPr="00ED4659">
        <w:rPr>
          <w:rFonts w:ascii="Arial" w:hAnsi="Arial" w:cs="Arial"/>
          <w:sz w:val="22"/>
          <w:szCs w:val="22"/>
          <w:lang w:val="hr-HR"/>
        </w:rPr>
        <w:t>Opis realizacije projekata</w:t>
      </w:r>
      <w:r w:rsidR="004F7FEF" w:rsidRPr="00ED4659">
        <w:rPr>
          <w:rFonts w:ascii="Arial" w:hAnsi="Arial" w:cs="Arial"/>
          <w:sz w:val="22"/>
          <w:szCs w:val="22"/>
          <w:lang w:val="hr-HR"/>
        </w:rPr>
        <w:t xml:space="preserve">: </w:t>
      </w:r>
    </w:p>
    <w:p w14:paraId="404762F5" w14:textId="6467D62A" w:rsidR="003D7717" w:rsidRPr="0059396B" w:rsidRDefault="003D7717" w:rsidP="004F7FEF">
      <w:pPr>
        <w:ind w:right="-200"/>
        <w:rPr>
          <w:rFonts w:ascii="Arial" w:hAnsi="Arial" w:cs="Arial"/>
          <w:sz w:val="6"/>
          <w:szCs w:val="6"/>
          <w:lang w:val="hr-HR"/>
        </w:rPr>
      </w:pPr>
    </w:p>
    <w:tbl>
      <w:tblPr>
        <w:tblW w:w="9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7"/>
      </w:tblGrid>
      <w:tr w:rsidR="004F7FEF" w:rsidRPr="0059396B" w14:paraId="7EB185F0" w14:textId="77777777" w:rsidTr="005A5B78">
        <w:trPr>
          <w:trHeight w:val="3101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334" w14:textId="7445F64F" w:rsidR="004F7FEF" w:rsidRPr="0059396B" w:rsidRDefault="004F7FEF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FCF3F56" w14:textId="20E40D82" w:rsidR="004F7FEF" w:rsidRDefault="004F7FEF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2A97B43" w14:textId="4C52D524" w:rsidR="00F94841" w:rsidRDefault="00F94841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E29030E" w14:textId="7971058C" w:rsidR="00F94841" w:rsidRDefault="00F94841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FDC8DB4" w14:textId="3960F400" w:rsidR="004E3994" w:rsidRDefault="004E3994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04B9A6D" w14:textId="29891FC5" w:rsidR="00AF33A6" w:rsidRDefault="00AF33A6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0B33F94" w14:textId="7611A14F" w:rsidR="00AF33A6" w:rsidRDefault="00AF33A6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A3A6DE6" w14:textId="395FCFB9" w:rsidR="00AF33A6" w:rsidRDefault="00AF33A6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4BA180A" w14:textId="21791DFE" w:rsidR="00AF33A6" w:rsidRDefault="00AF33A6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BC56B99" w14:textId="6E1AFE27" w:rsidR="00AF33A6" w:rsidRDefault="00AF33A6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34D5643" w14:textId="2EDF22A4" w:rsidR="004F7FEF" w:rsidRPr="0059396B" w:rsidRDefault="004F7FEF" w:rsidP="004E3994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8F2FB85" w14:textId="341822D0" w:rsidR="004F7FEF" w:rsidRPr="0059396B" w:rsidRDefault="004F7FEF">
            <w:pPr>
              <w:ind w:left="720" w:hanging="720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CA7D31E" w14:textId="10E7E7D7" w:rsidR="004F7FEF" w:rsidRPr="0059396B" w:rsidRDefault="004F7FEF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D5AE96A" w14:textId="4A80B332" w:rsidR="004F7FEF" w:rsidRPr="0059396B" w:rsidRDefault="004F7FEF">
            <w:pPr>
              <w:tabs>
                <w:tab w:val="left" w:pos="1395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3B92DDE" w14:textId="4C51BA48" w:rsidR="004F7FEF" w:rsidRPr="0059396B" w:rsidRDefault="004F7FE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2219DDA" w14:textId="77777777" w:rsidR="004F7FEF" w:rsidRPr="0059396B" w:rsidRDefault="004F7FEF">
            <w:pPr>
              <w:tabs>
                <w:tab w:val="left" w:pos="1425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23811107" w14:textId="6A254BC0" w:rsidR="006518F0" w:rsidRDefault="006518F0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33D7ED20" w14:textId="7DB0BF6F" w:rsidR="003C2AF3" w:rsidRDefault="003C2AF3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1A65DE6F" w14:textId="72883636" w:rsidR="003C2AF3" w:rsidRPr="00736562" w:rsidRDefault="003C2AF3" w:rsidP="00612D83">
      <w:pPr>
        <w:pStyle w:val="ListParagraph"/>
        <w:numPr>
          <w:ilvl w:val="0"/>
          <w:numId w:val="12"/>
        </w:numPr>
        <w:ind w:left="567" w:right="-110" w:hanging="283"/>
        <w:jc w:val="both"/>
        <w:rPr>
          <w:rFonts w:ascii="Arial" w:hAnsi="Arial" w:cs="Arial"/>
          <w:b/>
          <w:sz w:val="16"/>
          <w:szCs w:val="16"/>
          <w:lang w:val="hr-HR"/>
        </w:rPr>
      </w:pPr>
      <w:r w:rsidRPr="00736562">
        <w:rPr>
          <w:rFonts w:ascii="Arial" w:hAnsi="Arial" w:cs="Arial"/>
          <w:sz w:val="22"/>
          <w:szCs w:val="22"/>
          <w:lang w:val="hr-HR"/>
        </w:rPr>
        <w:t>Lista izlagača na održanom Sajmu</w:t>
      </w:r>
      <w:r w:rsidR="00736562" w:rsidRPr="00736562">
        <w:rPr>
          <w:rFonts w:ascii="Arial" w:hAnsi="Arial" w:cs="Arial"/>
          <w:sz w:val="22"/>
          <w:szCs w:val="22"/>
          <w:lang w:val="hr-HR"/>
        </w:rPr>
        <w:t>:</w:t>
      </w:r>
    </w:p>
    <w:p w14:paraId="25D6FAF1" w14:textId="4365AFC4" w:rsidR="003C2AF3" w:rsidRDefault="003C2AF3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936"/>
      </w:tblGrid>
      <w:tr w:rsidR="003C2AF3" w:rsidRPr="0059396B" w14:paraId="531BD1D3" w14:textId="77777777" w:rsidTr="003C2AF3">
        <w:trPr>
          <w:trHeight w:val="679"/>
        </w:trPr>
        <w:tc>
          <w:tcPr>
            <w:tcW w:w="1129" w:type="dxa"/>
            <w:vAlign w:val="center"/>
            <w:hideMark/>
          </w:tcPr>
          <w:p w14:paraId="22CFCB50" w14:textId="6B4C6E27" w:rsidR="003C2AF3" w:rsidRPr="0059396B" w:rsidRDefault="003C2AF3" w:rsidP="00361EFA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RB. </w:t>
            </w:r>
          </w:p>
        </w:tc>
        <w:tc>
          <w:tcPr>
            <w:tcW w:w="8936" w:type="dxa"/>
            <w:vAlign w:val="center"/>
            <w:hideMark/>
          </w:tcPr>
          <w:p w14:paraId="18B782A6" w14:textId="2B1E003F" w:rsidR="003C2AF3" w:rsidRPr="00736562" w:rsidRDefault="003C2AF3" w:rsidP="00361EFA">
            <w:pPr>
              <w:jc w:val="center"/>
              <w:rPr>
                <w:rFonts w:ascii="Arial" w:hAnsi="Arial" w:cs="Arial"/>
                <w:lang w:val="hr-HR"/>
              </w:rPr>
            </w:pPr>
            <w:r w:rsidRPr="00736562">
              <w:rPr>
                <w:rFonts w:ascii="Arial" w:hAnsi="Arial" w:cs="Arial"/>
                <w:b/>
                <w:lang w:val="hr-HR"/>
              </w:rPr>
              <w:t xml:space="preserve">Naziv </w:t>
            </w:r>
          </w:p>
        </w:tc>
      </w:tr>
      <w:tr w:rsidR="003C2AF3" w:rsidRPr="0059396B" w14:paraId="50A81D00" w14:textId="77777777" w:rsidTr="00361EFA">
        <w:tc>
          <w:tcPr>
            <w:tcW w:w="10065" w:type="dxa"/>
            <w:gridSpan w:val="2"/>
          </w:tcPr>
          <w:p w14:paraId="6D4D7C58" w14:textId="77777777" w:rsidR="003C2AF3" w:rsidRPr="0059396B" w:rsidRDefault="003C2AF3" w:rsidP="00361EFA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3C2AF3" w:rsidRPr="0059396B" w14:paraId="1300DE01" w14:textId="77777777" w:rsidTr="003C2AF3">
        <w:trPr>
          <w:trHeight w:val="397"/>
        </w:trPr>
        <w:tc>
          <w:tcPr>
            <w:tcW w:w="1129" w:type="dxa"/>
            <w:vAlign w:val="center"/>
          </w:tcPr>
          <w:p w14:paraId="5C6D6B87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8936" w:type="dxa"/>
            <w:vAlign w:val="center"/>
          </w:tcPr>
          <w:p w14:paraId="6CC314C6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2AF3" w:rsidRPr="0059396B" w14:paraId="0A939CD7" w14:textId="77777777" w:rsidTr="003C2AF3">
        <w:trPr>
          <w:trHeight w:val="397"/>
        </w:trPr>
        <w:tc>
          <w:tcPr>
            <w:tcW w:w="1129" w:type="dxa"/>
            <w:vAlign w:val="center"/>
          </w:tcPr>
          <w:p w14:paraId="6AABBE11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8936" w:type="dxa"/>
            <w:vAlign w:val="center"/>
          </w:tcPr>
          <w:p w14:paraId="59A78484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2AF3" w:rsidRPr="0059396B" w14:paraId="086C33A1" w14:textId="77777777" w:rsidTr="003C2AF3">
        <w:trPr>
          <w:trHeight w:val="397"/>
        </w:trPr>
        <w:tc>
          <w:tcPr>
            <w:tcW w:w="1129" w:type="dxa"/>
            <w:vAlign w:val="center"/>
          </w:tcPr>
          <w:p w14:paraId="5BF49243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8936" w:type="dxa"/>
            <w:vAlign w:val="center"/>
          </w:tcPr>
          <w:p w14:paraId="509BE9FB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2AF3" w:rsidRPr="0059396B" w14:paraId="50799E7D" w14:textId="77777777" w:rsidTr="003C2AF3">
        <w:trPr>
          <w:trHeight w:val="397"/>
        </w:trPr>
        <w:tc>
          <w:tcPr>
            <w:tcW w:w="1129" w:type="dxa"/>
            <w:vAlign w:val="center"/>
          </w:tcPr>
          <w:p w14:paraId="4EFB0112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8936" w:type="dxa"/>
            <w:vAlign w:val="center"/>
          </w:tcPr>
          <w:p w14:paraId="0E64EA35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C2AF3" w:rsidRPr="0059396B" w14:paraId="38261EF3" w14:textId="77777777" w:rsidTr="003C2AF3">
        <w:trPr>
          <w:trHeight w:val="397"/>
        </w:trPr>
        <w:tc>
          <w:tcPr>
            <w:tcW w:w="1129" w:type="dxa"/>
            <w:vAlign w:val="center"/>
          </w:tcPr>
          <w:p w14:paraId="64C1F3D4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8936" w:type="dxa"/>
            <w:vAlign w:val="center"/>
          </w:tcPr>
          <w:p w14:paraId="7FB404B9" w14:textId="77777777" w:rsidR="003C2AF3" w:rsidRPr="0059396B" w:rsidRDefault="003C2AF3" w:rsidP="00361EF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2F14BF3B" w14:textId="49F909C8" w:rsidR="003C2AF3" w:rsidRDefault="003C2AF3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71F92534" w14:textId="7E153D23" w:rsidR="003C2AF3" w:rsidRDefault="003C2AF3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0FD774A9" w14:textId="57A31E22" w:rsidR="003C2AF3" w:rsidRDefault="003C2AF3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27C7D4AC" w14:textId="77777777" w:rsidR="003C2AF3" w:rsidRDefault="003C2AF3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63F49F4E" w14:textId="3A90696C" w:rsidR="003C2AF3" w:rsidRDefault="003C2AF3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51293843" w14:textId="77777777" w:rsidR="003C2AF3" w:rsidRPr="0059396B" w:rsidRDefault="003C2AF3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0411502D" w14:textId="2AF273AD" w:rsidR="00156D80" w:rsidRPr="0059396B" w:rsidRDefault="004C5328" w:rsidP="00F94841">
      <w:pPr>
        <w:ind w:right="-110"/>
        <w:jc w:val="both"/>
        <w:rPr>
          <w:rFonts w:ascii="Arial" w:hAnsi="Arial" w:cs="Arial"/>
          <w:sz w:val="16"/>
          <w:szCs w:val="16"/>
          <w:lang w:val="hr-HR"/>
        </w:rPr>
      </w:pPr>
      <w:r w:rsidRPr="00F94841">
        <w:rPr>
          <w:rFonts w:ascii="Arial" w:hAnsi="Arial" w:cs="Arial"/>
          <w:b/>
          <w:i/>
          <w:sz w:val="22"/>
          <w:szCs w:val="22"/>
          <w:lang w:val="hr-HR"/>
        </w:rPr>
        <w:lastRenderedPageBreak/>
        <w:t xml:space="preserve">  </w:t>
      </w:r>
      <w:r w:rsidR="00156D80" w:rsidRPr="00F94841">
        <w:rPr>
          <w:rFonts w:ascii="Arial" w:hAnsi="Arial" w:cs="Arial"/>
          <w:b/>
          <w:i/>
          <w:sz w:val="22"/>
          <w:szCs w:val="22"/>
          <w:lang w:val="hr-HR"/>
        </w:rPr>
        <w:t xml:space="preserve">  Dokumentacija prihvatljiva  za pravdanje  ukupnih finansijskih sredstava za realizaciju projekta:</w:t>
      </w:r>
    </w:p>
    <w:p w14:paraId="273D7F34" w14:textId="146AFA8D" w:rsidR="00156D80" w:rsidRPr="00F94841" w:rsidRDefault="00156D80" w:rsidP="0073374A">
      <w:pPr>
        <w:ind w:left="851" w:right="-110" w:hanging="284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94841">
        <w:rPr>
          <w:rFonts w:ascii="Arial" w:hAnsi="Arial" w:cs="Arial"/>
          <w:b/>
          <w:i/>
          <w:sz w:val="22"/>
          <w:szCs w:val="22"/>
          <w:lang w:val="hr-HR"/>
        </w:rPr>
        <w:t>a)   Popunjen obrazac Izvještaja</w:t>
      </w:r>
      <w:r w:rsidR="00E771AD" w:rsidRPr="00E771AD">
        <w:t xml:space="preserve"> </w:t>
      </w:r>
      <w:r w:rsidR="00E771AD" w:rsidRPr="00E771AD">
        <w:rPr>
          <w:rFonts w:ascii="Arial" w:hAnsi="Arial" w:cs="Arial"/>
          <w:b/>
          <w:i/>
          <w:sz w:val="22"/>
          <w:szCs w:val="22"/>
          <w:lang w:val="hr-HR"/>
        </w:rPr>
        <w:t>o namjenskom utrošku finansijskih sredstava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>;</w:t>
      </w:r>
    </w:p>
    <w:p w14:paraId="7D45B1D9" w14:textId="12B5AE19" w:rsidR="00156D80" w:rsidRPr="00F94841" w:rsidRDefault="00156D80" w:rsidP="0073374A">
      <w:pPr>
        <w:ind w:left="851" w:right="-110" w:hanging="284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94841">
        <w:rPr>
          <w:rFonts w:ascii="Arial" w:hAnsi="Arial" w:cs="Arial"/>
          <w:b/>
          <w:i/>
          <w:sz w:val="22"/>
          <w:szCs w:val="22"/>
          <w:lang w:val="hr-HR"/>
        </w:rPr>
        <w:t>b)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ab/>
      </w:r>
      <w:r w:rsidR="0073374A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>Račun ili ugovor (original ili kopija ovjerena ko</w:t>
      </w:r>
      <w:r w:rsidR="00F94841" w:rsidRPr="00F94841">
        <w:rPr>
          <w:rFonts w:ascii="Arial" w:hAnsi="Arial" w:cs="Arial"/>
          <w:b/>
          <w:i/>
          <w:sz w:val="22"/>
          <w:szCs w:val="22"/>
          <w:lang w:val="hr-HR"/>
        </w:rPr>
        <w:t>d nadležnih organa ili notara);</w:t>
      </w:r>
    </w:p>
    <w:p w14:paraId="75C4C85E" w14:textId="3D0A53C5" w:rsidR="00156D80" w:rsidRDefault="00156D80" w:rsidP="00852344">
      <w:pPr>
        <w:ind w:left="851" w:right="-110" w:hanging="284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94841">
        <w:rPr>
          <w:rFonts w:ascii="Arial" w:hAnsi="Arial" w:cs="Arial"/>
          <w:b/>
          <w:i/>
          <w:sz w:val="22"/>
          <w:szCs w:val="22"/>
          <w:lang w:val="hr-HR"/>
        </w:rPr>
        <w:t xml:space="preserve">c) </w:t>
      </w:r>
      <w:r w:rsidR="00852344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>Izvod</w:t>
      </w:r>
      <w:r w:rsidR="00FF1A0E">
        <w:rPr>
          <w:rFonts w:ascii="Arial" w:hAnsi="Arial" w:cs="Arial"/>
          <w:b/>
          <w:i/>
          <w:sz w:val="22"/>
          <w:szCs w:val="22"/>
          <w:lang w:val="hr-HR"/>
        </w:rPr>
        <w:t xml:space="preserve"> banke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="00FF1A0E">
        <w:rPr>
          <w:rFonts w:ascii="Arial" w:hAnsi="Arial" w:cs="Arial"/>
          <w:b/>
          <w:i/>
          <w:sz w:val="22"/>
          <w:szCs w:val="22"/>
          <w:lang w:val="hr-HR"/>
        </w:rPr>
        <w:t xml:space="preserve">ili potvrda 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 xml:space="preserve">banke o </w:t>
      </w:r>
      <w:r w:rsidR="00FF1A0E">
        <w:rPr>
          <w:rFonts w:ascii="Arial" w:hAnsi="Arial" w:cs="Arial"/>
          <w:b/>
          <w:i/>
          <w:sz w:val="22"/>
          <w:szCs w:val="22"/>
          <w:lang w:val="hr-HR"/>
        </w:rPr>
        <w:t>izvršenoj transakciji (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>ovjeren</w:t>
      </w:r>
      <w:r w:rsidR="00FF1A0E">
        <w:rPr>
          <w:rFonts w:ascii="Arial" w:hAnsi="Arial" w:cs="Arial"/>
          <w:b/>
          <w:i/>
          <w:sz w:val="22"/>
          <w:szCs w:val="22"/>
          <w:lang w:val="hr-HR"/>
        </w:rPr>
        <w:t>o pečatom banke)</w:t>
      </w:r>
      <w:r w:rsidR="00852344">
        <w:rPr>
          <w:rFonts w:ascii="Arial" w:hAnsi="Arial" w:cs="Arial"/>
          <w:b/>
          <w:i/>
          <w:sz w:val="22"/>
          <w:szCs w:val="22"/>
          <w:lang w:val="hr-HR"/>
        </w:rPr>
        <w:t>;</w:t>
      </w:r>
    </w:p>
    <w:p w14:paraId="38D70E26" w14:textId="011C74C4" w:rsidR="003A70B6" w:rsidRPr="00F94841" w:rsidRDefault="003A70B6" w:rsidP="0073374A">
      <w:pPr>
        <w:ind w:left="851" w:right="-110" w:hanging="284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E77D9">
        <w:rPr>
          <w:rFonts w:ascii="Arial" w:hAnsi="Arial" w:cs="Arial"/>
          <w:b/>
          <w:i/>
          <w:sz w:val="22"/>
          <w:szCs w:val="22"/>
          <w:lang w:val="hr-HR"/>
        </w:rPr>
        <w:t xml:space="preserve">d) </w:t>
      </w:r>
      <w:r w:rsidR="00852344">
        <w:rPr>
          <w:rFonts w:ascii="Arial" w:hAnsi="Arial" w:cs="Arial"/>
          <w:b/>
          <w:i/>
          <w:sz w:val="22"/>
          <w:szCs w:val="22"/>
          <w:lang w:val="hr-HR"/>
        </w:rPr>
        <w:t xml:space="preserve">  </w:t>
      </w:r>
      <w:r w:rsidRPr="00FE77D9">
        <w:rPr>
          <w:rFonts w:ascii="Arial" w:hAnsi="Arial" w:cs="Arial"/>
          <w:b/>
          <w:i/>
          <w:sz w:val="22"/>
          <w:szCs w:val="22"/>
          <w:lang w:val="hr-HR"/>
        </w:rPr>
        <w:t>Dokaz za svakog izlagača o učešću na sajmu (ugovor</w:t>
      </w:r>
      <w:r w:rsidR="003C2AF3" w:rsidRPr="00FE77D9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="00FE77D9">
        <w:rPr>
          <w:rFonts w:ascii="Arial" w:hAnsi="Arial" w:cs="Arial"/>
          <w:b/>
          <w:i/>
          <w:sz w:val="22"/>
          <w:szCs w:val="22"/>
          <w:lang w:val="hr-HR"/>
        </w:rPr>
        <w:t xml:space="preserve">ili drugi ekvivalentan dokument kojim </w:t>
      </w:r>
      <w:r w:rsidR="00852344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="00852344">
        <w:rPr>
          <w:rFonts w:ascii="Arial" w:hAnsi="Arial" w:cs="Arial"/>
          <w:b/>
          <w:i/>
          <w:sz w:val="22"/>
          <w:szCs w:val="22"/>
          <w:lang w:val="hr-HR"/>
        </w:rPr>
        <w:br/>
        <w:t xml:space="preserve"> </w:t>
      </w:r>
      <w:r w:rsidR="00FE77D9">
        <w:rPr>
          <w:rFonts w:ascii="Arial" w:hAnsi="Arial" w:cs="Arial"/>
          <w:b/>
          <w:i/>
          <w:sz w:val="22"/>
          <w:szCs w:val="22"/>
          <w:lang w:val="hr-HR"/>
        </w:rPr>
        <w:t>dokazuje</w:t>
      </w:r>
      <w:r w:rsidRPr="00FE77D9">
        <w:rPr>
          <w:rFonts w:ascii="Arial" w:hAnsi="Arial" w:cs="Arial"/>
          <w:b/>
          <w:i/>
          <w:sz w:val="22"/>
          <w:szCs w:val="22"/>
          <w:lang w:val="hr-HR"/>
        </w:rPr>
        <w:t xml:space="preserve"> učešću na sajmu </w:t>
      </w:r>
      <w:r w:rsidR="001C6B39" w:rsidRPr="00FE77D9">
        <w:rPr>
          <w:rFonts w:ascii="Arial" w:hAnsi="Arial" w:cs="Arial"/>
          <w:b/>
          <w:i/>
          <w:sz w:val="22"/>
          <w:szCs w:val="22"/>
          <w:lang w:val="hr-HR"/>
        </w:rPr>
        <w:t>–</w:t>
      </w:r>
      <w:r w:rsidRPr="00FE77D9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="001C6B39" w:rsidRPr="00FE77D9">
        <w:rPr>
          <w:rFonts w:ascii="Arial" w:hAnsi="Arial" w:cs="Arial"/>
          <w:b/>
          <w:i/>
          <w:sz w:val="22"/>
          <w:szCs w:val="22"/>
          <w:lang w:val="hr-HR"/>
        </w:rPr>
        <w:t>kopija</w:t>
      </w:r>
      <w:r w:rsidRPr="00FE77D9">
        <w:rPr>
          <w:rFonts w:ascii="Arial" w:hAnsi="Arial" w:cs="Arial"/>
          <w:b/>
          <w:i/>
          <w:sz w:val="22"/>
          <w:szCs w:val="22"/>
          <w:lang w:val="hr-HR"/>
        </w:rPr>
        <w:t>)</w:t>
      </w:r>
      <w:r w:rsidR="00852344">
        <w:rPr>
          <w:rFonts w:ascii="Arial" w:hAnsi="Arial" w:cs="Arial"/>
          <w:b/>
          <w:i/>
          <w:sz w:val="22"/>
          <w:szCs w:val="22"/>
          <w:lang w:val="hr-HR"/>
        </w:rPr>
        <w:t>.</w:t>
      </w:r>
    </w:p>
    <w:p w14:paraId="4935BEC8" w14:textId="488246A9" w:rsidR="00E53E5A" w:rsidRPr="00F94841" w:rsidRDefault="00E53E5A" w:rsidP="0073374A">
      <w:pPr>
        <w:ind w:left="851" w:right="-110" w:hanging="284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14:paraId="65302A54" w14:textId="485B8542" w:rsidR="00AF33A6" w:rsidRPr="0059396B" w:rsidRDefault="00AF33A6" w:rsidP="00DD6DF7">
      <w:pPr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204C6880" w14:textId="2DC228EA" w:rsidR="004F7FEF" w:rsidRPr="0059396B" w:rsidRDefault="004F7FEF" w:rsidP="00BD2604">
      <w:pPr>
        <w:ind w:left="5760"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59396B">
        <w:rPr>
          <w:rFonts w:ascii="Arial" w:hAnsi="Arial" w:cs="Arial"/>
          <w:sz w:val="22"/>
          <w:szCs w:val="22"/>
          <w:lang w:val="hr-HR"/>
        </w:rPr>
        <w:t>Korisnik sredstava</w:t>
      </w:r>
    </w:p>
    <w:p w14:paraId="2E51A75B" w14:textId="77777777" w:rsidR="004F7FEF" w:rsidRPr="0059396B" w:rsidRDefault="004F7FEF" w:rsidP="00BD2604">
      <w:pPr>
        <w:jc w:val="both"/>
        <w:rPr>
          <w:rFonts w:ascii="Arial" w:hAnsi="Arial" w:cs="Arial"/>
          <w:sz w:val="20"/>
          <w:szCs w:val="20"/>
          <w:lang w:val="hr-HR"/>
        </w:rPr>
      </w:pPr>
      <w:r w:rsidRPr="0059396B">
        <w:rPr>
          <w:rFonts w:ascii="Arial" w:hAnsi="Arial" w:cs="Arial"/>
          <w:sz w:val="20"/>
          <w:szCs w:val="20"/>
          <w:lang w:val="hr-HR"/>
        </w:rPr>
        <w:tab/>
      </w:r>
      <w:r w:rsidRPr="0059396B">
        <w:rPr>
          <w:rFonts w:ascii="Arial" w:hAnsi="Arial" w:cs="Arial"/>
          <w:sz w:val="20"/>
          <w:szCs w:val="20"/>
          <w:lang w:val="hr-HR"/>
        </w:rPr>
        <w:tab/>
      </w:r>
      <w:r w:rsidRPr="0059396B">
        <w:rPr>
          <w:rFonts w:ascii="Arial" w:hAnsi="Arial" w:cs="Arial"/>
          <w:sz w:val="20"/>
          <w:szCs w:val="20"/>
          <w:lang w:val="hr-HR"/>
        </w:rPr>
        <w:tab/>
      </w:r>
      <w:r w:rsidRPr="0059396B">
        <w:rPr>
          <w:rFonts w:ascii="Arial" w:hAnsi="Arial" w:cs="Arial"/>
          <w:sz w:val="20"/>
          <w:szCs w:val="20"/>
          <w:lang w:val="hr-HR"/>
        </w:rPr>
        <w:tab/>
      </w:r>
      <w:r w:rsidRPr="0059396B">
        <w:rPr>
          <w:rFonts w:ascii="Arial" w:hAnsi="Arial" w:cs="Arial"/>
          <w:sz w:val="20"/>
          <w:szCs w:val="20"/>
          <w:lang w:val="hr-HR"/>
        </w:rPr>
        <w:tab/>
      </w:r>
      <w:r w:rsidRPr="0059396B">
        <w:rPr>
          <w:rFonts w:ascii="Arial" w:hAnsi="Arial" w:cs="Arial"/>
          <w:sz w:val="20"/>
          <w:szCs w:val="20"/>
          <w:lang w:val="hr-HR"/>
        </w:rPr>
        <w:tab/>
      </w:r>
      <w:r w:rsidRPr="0059396B">
        <w:rPr>
          <w:rFonts w:ascii="Arial" w:hAnsi="Arial" w:cs="Arial"/>
          <w:sz w:val="20"/>
          <w:szCs w:val="20"/>
          <w:lang w:val="hr-HR"/>
        </w:rPr>
        <w:tab/>
      </w:r>
      <w:r w:rsidRPr="0059396B">
        <w:rPr>
          <w:rFonts w:ascii="Arial" w:hAnsi="Arial" w:cs="Arial"/>
          <w:sz w:val="20"/>
          <w:szCs w:val="20"/>
          <w:lang w:val="hr-HR"/>
        </w:rPr>
        <w:tab/>
      </w:r>
      <w:r w:rsidRPr="0059396B">
        <w:rPr>
          <w:rFonts w:ascii="Arial" w:hAnsi="Arial" w:cs="Arial"/>
          <w:sz w:val="20"/>
          <w:szCs w:val="20"/>
          <w:lang w:val="hr-HR"/>
        </w:rPr>
        <w:tab/>
        <w:t xml:space="preserve">  (odgovorna osoba)</w:t>
      </w:r>
    </w:p>
    <w:p w14:paraId="0D8E1206" w14:textId="42B1CE87" w:rsidR="004F7FEF" w:rsidRPr="0059396B" w:rsidRDefault="004F7FEF" w:rsidP="00BD2604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E5619FE" w14:textId="6804FAD4" w:rsidR="004F7FEF" w:rsidRPr="0059396B" w:rsidRDefault="004F7FEF" w:rsidP="00BD2604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9396B">
        <w:rPr>
          <w:rFonts w:ascii="Arial" w:hAnsi="Arial" w:cs="Arial"/>
          <w:sz w:val="22"/>
          <w:szCs w:val="22"/>
          <w:lang w:val="hr-HR"/>
        </w:rPr>
        <w:tab/>
      </w:r>
      <w:r w:rsidRPr="0059396B">
        <w:rPr>
          <w:rFonts w:ascii="Arial" w:hAnsi="Arial" w:cs="Arial"/>
          <w:sz w:val="22"/>
          <w:szCs w:val="22"/>
          <w:lang w:val="hr-HR"/>
        </w:rPr>
        <w:tab/>
      </w:r>
      <w:r w:rsidRPr="0059396B">
        <w:rPr>
          <w:rFonts w:ascii="Arial" w:hAnsi="Arial" w:cs="Arial"/>
          <w:sz w:val="22"/>
          <w:szCs w:val="22"/>
          <w:lang w:val="hr-HR"/>
        </w:rPr>
        <w:tab/>
      </w:r>
      <w:r w:rsidRPr="0059396B">
        <w:rPr>
          <w:rFonts w:ascii="Arial" w:hAnsi="Arial" w:cs="Arial"/>
          <w:sz w:val="22"/>
          <w:szCs w:val="22"/>
          <w:lang w:val="hr-HR"/>
        </w:rPr>
        <w:tab/>
      </w:r>
      <w:r w:rsidRPr="0059396B">
        <w:rPr>
          <w:rFonts w:ascii="Arial" w:hAnsi="Arial" w:cs="Arial"/>
          <w:sz w:val="22"/>
          <w:szCs w:val="22"/>
          <w:lang w:val="hr-HR"/>
        </w:rPr>
        <w:tab/>
      </w:r>
      <w:r w:rsidR="00F94841">
        <w:rPr>
          <w:rFonts w:ascii="Arial" w:hAnsi="Arial" w:cs="Arial"/>
          <w:sz w:val="22"/>
          <w:szCs w:val="22"/>
          <w:lang w:val="hr-HR"/>
        </w:rPr>
        <w:t xml:space="preserve">        </w:t>
      </w:r>
      <w:r w:rsidR="00F94841" w:rsidRPr="004E399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F94841" w:rsidRPr="004E3994">
        <w:rPr>
          <w:rFonts w:ascii="Arial" w:hAnsi="Arial" w:cs="Arial"/>
          <w:b/>
          <w:szCs w:val="16"/>
          <w:lang w:val="hr-HR"/>
        </w:rPr>
        <w:t>M.P.</w:t>
      </w:r>
      <w:r w:rsidR="00F94841">
        <w:rPr>
          <w:rFonts w:ascii="Arial" w:hAnsi="Arial" w:cs="Arial"/>
          <w:sz w:val="22"/>
          <w:szCs w:val="22"/>
          <w:lang w:val="hr-HR"/>
        </w:rPr>
        <w:tab/>
        <w:t xml:space="preserve">                 </w:t>
      </w:r>
      <w:r w:rsidRPr="0059396B">
        <w:rPr>
          <w:rFonts w:ascii="Arial" w:hAnsi="Arial" w:cs="Arial"/>
          <w:sz w:val="22"/>
          <w:szCs w:val="22"/>
          <w:lang w:val="hr-HR"/>
        </w:rPr>
        <w:tab/>
        <w:t>_______________</w:t>
      </w:r>
    </w:p>
    <w:p w14:paraId="682FE662" w14:textId="7E92D0B5" w:rsidR="002F5E68" w:rsidRPr="004E3994" w:rsidRDefault="004F7FEF" w:rsidP="00BD2604">
      <w:pPr>
        <w:ind w:left="5760" w:right="-110" w:firstLine="720"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4E3994">
        <w:rPr>
          <w:rFonts w:ascii="Arial" w:hAnsi="Arial" w:cs="Arial"/>
          <w:b/>
          <w:sz w:val="20"/>
          <w:szCs w:val="20"/>
          <w:lang w:val="hr-HR"/>
        </w:rPr>
        <w:t xml:space="preserve">           potpis</w:t>
      </w:r>
    </w:p>
    <w:p w14:paraId="7FBCE1E5" w14:textId="446037D1" w:rsidR="00AF33A6" w:rsidRDefault="00AF33A6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3A4A172E" w14:textId="2DF18114" w:rsidR="00307609" w:rsidRDefault="003C2AF3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i/>
          <w:noProof/>
          <w:sz w:val="16"/>
          <w:szCs w:val="1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D282E" wp14:editId="24F1A493">
                <wp:simplePos x="0" y="0"/>
                <wp:positionH relativeFrom="margin">
                  <wp:align>right</wp:align>
                </wp:positionH>
                <wp:positionV relativeFrom="paragraph">
                  <wp:posOffset>118733</wp:posOffset>
                </wp:positionV>
                <wp:extent cx="6343650" cy="63055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30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3896" w14:textId="7E50DE5D" w:rsidR="00AF33A6" w:rsidRPr="004E3994" w:rsidRDefault="00AF33A6" w:rsidP="00AF33A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39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Bitne napomene:</w:t>
                            </w:r>
                          </w:p>
                          <w:p w14:paraId="7F6F911E" w14:textId="77777777" w:rsidR="00AF33A6" w:rsidRPr="004E3994" w:rsidRDefault="00AF33A6" w:rsidP="00AF33A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9B6A238" w14:textId="77777777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Tabele je moguće proširiti u cilju bolje prezentacije;</w:t>
                            </w:r>
                          </w:p>
                          <w:p w14:paraId="0E79FC03" w14:textId="77777777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Dokumentaciju dostavljati po naznačenom redosljedu;</w:t>
                            </w:r>
                          </w:p>
                          <w:p w14:paraId="78C5C55F" w14:textId="77777777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Dokumentacija mora biti uredno dostavljena po principu da račun bude uvezan sa izvodom na kojem se može dokazati izvršena uplata;</w:t>
                            </w:r>
                          </w:p>
                          <w:p w14:paraId="5631B5E3" w14:textId="3ABB1CC8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Sve devizne transakc</w:t>
                            </w:r>
                            <w:r w:rsidR="006A6032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ije konvertovati u KM po važećem</w:t>
                            </w:r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kursu i kao takve naznačiti u tabeli;</w:t>
                            </w:r>
                          </w:p>
                          <w:p w14:paraId="5AE38332" w14:textId="3C84F920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right="-110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E399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  <w:t xml:space="preserve">Priloženi dokumenti </w:t>
                            </w:r>
                            <w:r w:rsidRPr="004E399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kojom se pravda trošak ukupnih sredstava predviđenih za realizaciju Projekta, kako vlastitih tako i sredstava grant sheme, sa odgovarajućom dokumentacijom, nastalom tokom implementacije projekta,  ne smiju biti stariji od 01.01.202</w:t>
                            </w:r>
                            <w:r w:rsidR="0030760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="00FA79F5" w:rsidRPr="004E399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 godine;</w:t>
                            </w:r>
                          </w:p>
                          <w:p w14:paraId="0AA2AAF7" w14:textId="07D8911D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r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Korisnik treba opravdati cjelokupan ili veći iznos sredstava definisan u obrascu projektnog prijedloga. U slučaju da se projekat implementira sa uštedom, korisniku se daje mogućnost da pismenim putem zatraži nabavku roba i usluga koje spadaju u kategoriju prihvatljivih troškova.</w:t>
                            </w:r>
                            <w:r w:rsidR="0030760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r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Ovaj zahtjev se može podnijeti najkasnije 30 dana prije </w:t>
                            </w:r>
                            <w:r w:rsidR="008764D0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isteka </w:t>
                            </w:r>
                            <w:r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roka</w:t>
                            </w:r>
                            <w:r w:rsidR="008764D0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za implementaciju</w:t>
                            </w:r>
                            <w:r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projekta. </w:t>
                            </w:r>
                          </w:p>
                          <w:p w14:paraId="1D85868C" w14:textId="77777777" w:rsidR="00AF33A6" w:rsidRPr="004E3994" w:rsidRDefault="00AF33A6" w:rsidP="008D5F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r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Ukoliko korisnik utroši manje sredstava od predviđenih projektom, a to je u sklopu kriterija „iznos sufinansiranja“ uticalo na bodovanje i poziciju korisnika na konačnoj rang listi na način da se u tom slučaju ne bi pozicionirao na istoj, isti će morati  izvršiti povrat cjelokupnog iznosa dodijeljenih poticajnih finansijskih sredstava.</w:t>
                            </w:r>
                          </w:p>
                          <w:p w14:paraId="7EE7AC92" w14:textId="47B110BA" w:rsidR="008D5F89" w:rsidRDefault="00AF33A6" w:rsidP="008D5F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r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Ukoliko korisnik utroši manje sredstava od predviđenih projektom, a to je u sklopu kriterija „iznos sufinansiranja“ uticalo na bodovanje i poziciju korisnika na konačnoj rang listi na način da bi se u tom slučaju korisnik svejedno ostao na konačnoj listi korisnika, isti će morati izvršiti povrat neutrošenih sredstava proporciona</w:t>
                            </w:r>
                            <w:r w:rsidR="00FA79F5"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lno učešću</w:t>
                            </w:r>
                            <w:r w:rsidR="00E771AD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Federalnog ministarstva</w:t>
                            </w:r>
                            <w:r w:rsidR="00FA79F5"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u projektu;</w:t>
                            </w:r>
                          </w:p>
                          <w:p w14:paraId="329E43B0" w14:textId="3C6BD568" w:rsidR="008D5F89" w:rsidRDefault="008D5F89" w:rsidP="008D5F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Korisnici sredstava trebaju osigurati promociju i vidljivost projekata sufinansiranih od strane Ministarstva prema </w:t>
                            </w:r>
                            <w:r w:rsidR="006D5445" w:rsidRPr="00D71D01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hyperlink r:id="rId8" w:history="1">
                              <w:r w:rsidR="006D5445" w:rsidRPr="0029495B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sz w:val="22"/>
                                  <w:szCs w:val="22"/>
                                  <w:lang w:val="hr-HR"/>
                                </w:rPr>
                                <w:t>Uredbi o načinu korištenja naziva Vlade Federacije Bosne i Hercegovine u projektima koji se u potpunosti ili djelimično finansiraju sredstvima iz Budžeta Federacije Bosne i Hercegovine  (Službene novine Federacije Bosne I Hercegovine, broj 32/22).</w:t>
                              </w:r>
                            </w:hyperlink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;</w:t>
                            </w:r>
                          </w:p>
                          <w:p w14:paraId="1479C365" w14:textId="6A4DFBF0" w:rsidR="008D5F89" w:rsidRPr="008D5F89" w:rsidRDefault="008D5F89" w:rsidP="008D5F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Korisnici sredstava, po najavi predstavnika Federalnog ministarstva, dužni su da omoguće aktivno praćenje implementacije projekta, što podrazumijeva posjete na licu mjesta;</w:t>
                            </w:r>
                          </w:p>
                          <w:p w14:paraId="65109C6A" w14:textId="77777777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E399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  <w:t>Svaki drugi način pravdanja sredstava neće biti prihvaćen od strane Ministarstva;</w:t>
                            </w:r>
                          </w:p>
                          <w:p w14:paraId="494D89EA" w14:textId="2151CC0E" w:rsidR="00AF33A6" w:rsidRPr="004E3994" w:rsidRDefault="00AF33A6" w:rsidP="00C17F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307609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>Za sve nejasnoće oko kompletiranja dokumentacije za pravdanje</w:t>
                            </w:r>
                            <w:r w:rsidR="00FA79F5" w:rsidRPr="00307609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 xml:space="preserve"> ili potencijalna odstupanja Korisnik je dužan o tome obavjestiti Ministratvo i postupiti u skladu sa uputama koje dobije</w:t>
                            </w:r>
                            <w:r w:rsidRPr="00307609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D28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448.3pt;margin-top:9.35pt;width:499.5pt;height:496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" fillcolor="white [3201]" strokeweight=".5pt">
                <v:textbox>
                  <w:txbxContent>
                    <w:p w14:paraId="2DFB3896" w14:textId="7E50DE5D" w:rsidR="00AF33A6" w:rsidRPr="004E3994" w:rsidRDefault="00AF33A6" w:rsidP="00AF33A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E399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Bitne napomene:</w:t>
                      </w:r>
                    </w:p>
                    <w:p w14:paraId="7F6F911E" w14:textId="77777777" w:rsidR="00AF33A6" w:rsidRPr="004E3994" w:rsidRDefault="00AF33A6" w:rsidP="00AF33A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9B6A238" w14:textId="77777777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Tabele je moguće proširiti u cilju bolje prezentacije;</w:t>
                      </w:r>
                    </w:p>
                    <w:p w14:paraId="0E79FC03" w14:textId="77777777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Dokumentaciju dostavljati po naznačenom redosljedu;</w:t>
                      </w:r>
                    </w:p>
                    <w:p w14:paraId="78C5C55F" w14:textId="77777777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Dokumentacija mora biti uredno dostavljena po principu da račun bude uvezan sa izvodom na kojem se može dokazati izvršena uplata;</w:t>
                      </w:r>
                    </w:p>
                    <w:p w14:paraId="5631B5E3" w14:textId="3ABB1CC8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Sve devizne transakc</w:t>
                      </w:r>
                      <w:r w:rsidR="006A6032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ije konvertovati u KM po važećem</w:t>
                      </w:r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kursu i kao takve naznačiti u tabeli;</w:t>
                      </w:r>
                    </w:p>
                    <w:p w14:paraId="5AE38332" w14:textId="3C84F920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right="-110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</w:pPr>
                      <w:r w:rsidRPr="004E3994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  <w:t xml:space="preserve">Priloženi dokumenti </w:t>
                      </w:r>
                      <w:r w:rsidRPr="004E399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kojom se pravda trošak ukupnih sredstava predviđenih za realizaciju Projekta, kako vlastitih tako i sredstava grant sheme, sa odgovarajućom dokumentacijom, nastalom tokom implementacije projekta,  ne smiju biti stariji od 01.01.202</w:t>
                      </w:r>
                      <w:r w:rsidR="0030760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5</w:t>
                      </w:r>
                      <w:r w:rsidR="00FA79F5" w:rsidRPr="004E399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 godine;</w:t>
                      </w:r>
                    </w:p>
                    <w:p w14:paraId="0AA2AAF7" w14:textId="07D8911D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</w:pPr>
                      <w:r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Korisnik treba opravdati cjelokupan ili veći iznos sredstava definisan u obrascu projektnog prijedloga. U slučaju da se projekat implementira sa uštedom, korisniku se daje mogućnost da pismenim putem zatraži nabavku roba i usluga koje spadaju u kategoriju prihvatljivih troškova.</w:t>
                      </w:r>
                      <w:r w:rsidR="0030760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r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Ovaj zahtjev se može podnijeti najkasnije 30 dana prije </w:t>
                      </w:r>
                      <w:r w:rsidR="008764D0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isteka </w:t>
                      </w:r>
                      <w:r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roka</w:t>
                      </w:r>
                      <w:r w:rsidR="008764D0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za implementaciju</w:t>
                      </w:r>
                      <w:r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projekta. </w:t>
                      </w:r>
                    </w:p>
                    <w:p w14:paraId="1D85868C" w14:textId="77777777" w:rsidR="00AF33A6" w:rsidRPr="004E3994" w:rsidRDefault="00AF33A6" w:rsidP="008D5F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</w:pPr>
                      <w:r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Ukoliko korisnik utroši manje sredstava od predviđenih projektom, a to je u sklopu kriterija „iznos sufinansiranja“ uticalo na bodovanje i poziciju korisnika na konačnoj rang listi na način da se u tom slučaju ne bi pozicionirao na istoj, isti će morati  izvršiti povrat cjelokupnog iznosa dodijeljenih poticajnih finansijskih sredstava.</w:t>
                      </w:r>
                    </w:p>
                    <w:p w14:paraId="7EE7AC92" w14:textId="47B110BA" w:rsidR="008D5F89" w:rsidRDefault="00AF33A6" w:rsidP="008D5F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</w:pPr>
                      <w:r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Ukoliko korisnik utroši manje sredstava od predviđenih projektom, a to je u sklopu kriterija „iznos sufinansiranja“ uticalo na bodovanje i poziciju korisnika na konačnoj rang listi na način da bi se u tom slučaju korisnik svejedno ostao na konačnoj listi korisnika, isti će morati izvršiti povrat neutrošenih sredstava proporciona</w:t>
                      </w:r>
                      <w:r w:rsidR="00FA79F5"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lno učešću</w:t>
                      </w:r>
                      <w:r w:rsidR="00E771AD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Federalnog ministarstva</w:t>
                      </w:r>
                      <w:r w:rsidR="00FA79F5"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u projektu;</w:t>
                      </w:r>
                    </w:p>
                    <w:p w14:paraId="329E43B0" w14:textId="3C6BD568" w:rsidR="008D5F89" w:rsidRDefault="008D5F89" w:rsidP="008D5F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</w:pPr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Korisnici sredstava trebaju osigurati promociju i vidljivost projekata sufinansiranih od strane Ministarstva prema </w:t>
                      </w:r>
                      <w:r w:rsidR="006D5445" w:rsidRPr="00D71D01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hyperlink r:id="rId9" w:history="1">
                        <w:r w:rsidR="006D5445" w:rsidRPr="0029495B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sz w:val="22"/>
                            <w:szCs w:val="22"/>
                            <w:lang w:val="hr-HR"/>
                          </w:rPr>
                          <w:t>Uredbi o načinu korištenja naziva Vlade Federacije Bosne i Hercegovine u projektima koji se u potpunosti ili djelimično finansiraju sredstvima iz Budžeta Federacije Bosne i Hercegovine  (Službene novine Federacije Bosne I Hercegovine, broj 32/22).</w:t>
                        </w:r>
                      </w:hyperlink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;</w:t>
                      </w:r>
                    </w:p>
                    <w:p w14:paraId="1479C365" w14:textId="6A4DFBF0" w:rsidR="008D5F89" w:rsidRPr="008D5F89" w:rsidRDefault="008D5F89" w:rsidP="008D5F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</w:pPr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Korisnici sredstava, po najavi predstavnika Federalnog ministarstva, dužni su da omoguće aktivno praćenje implementacije projekta, što podrazumijeva posjete na licu mjesta;</w:t>
                      </w:r>
                    </w:p>
                    <w:p w14:paraId="65109C6A" w14:textId="77777777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</w:pPr>
                      <w:r w:rsidRPr="004E3994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  <w:t>Svaki drugi način pravdanja sredstava neće biti prihvaćen od strane Ministarstva;</w:t>
                      </w:r>
                    </w:p>
                    <w:p w14:paraId="494D89EA" w14:textId="2151CC0E" w:rsidR="00AF33A6" w:rsidRPr="004E3994" w:rsidRDefault="00AF33A6" w:rsidP="00C17F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</w:pPr>
                      <w:r w:rsidRPr="00307609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>Za sve nejasnoće oko kompletiranja dokumentacije za pravdanje</w:t>
                      </w:r>
                      <w:r w:rsidR="00FA79F5" w:rsidRPr="00307609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 xml:space="preserve"> ili potencijalna odstupanja Korisnik je dužan o tome obavjestiti Ministratvo i postupiti u skladu sa uputama koje dobije</w:t>
                      </w:r>
                      <w:r w:rsidRPr="00307609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1A781" w14:textId="115611B2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7B34849F" w14:textId="607D250F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5BCAB191" w14:textId="374A0394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611DEF3C" w14:textId="01967DAC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5DDD5F43" w14:textId="09EE184E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5B855D80" w14:textId="748BEA65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175EFE27" w14:textId="4E886C89" w:rsidR="00AF33A6" w:rsidRDefault="00AF33A6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1FA3F5C5" w14:textId="1A7B83C2" w:rsidR="00AF33A6" w:rsidRDefault="00AF33A6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0C4C8B10" w14:textId="496517DE" w:rsidR="00AF33A6" w:rsidRDefault="00AF33A6" w:rsidP="00AF33A6">
      <w:pPr>
        <w:rPr>
          <w:rFonts w:ascii="Arial" w:hAnsi="Arial" w:cs="Arial"/>
          <w:sz w:val="20"/>
          <w:szCs w:val="20"/>
          <w:lang w:val="hr-HR"/>
        </w:rPr>
      </w:pPr>
    </w:p>
    <w:p w14:paraId="6785CACD" w14:textId="454762E8" w:rsidR="00AF33A6" w:rsidRPr="00AF33A6" w:rsidRDefault="00AF33A6" w:rsidP="00AF33A6">
      <w:pPr>
        <w:ind w:firstLine="720"/>
        <w:rPr>
          <w:rFonts w:ascii="Arial" w:hAnsi="Arial" w:cs="Arial"/>
          <w:sz w:val="20"/>
          <w:szCs w:val="20"/>
          <w:lang w:val="hr-HR"/>
        </w:rPr>
      </w:pPr>
    </w:p>
    <w:sectPr w:rsidR="00AF33A6" w:rsidRPr="00AF33A6" w:rsidSect="003D7717">
      <w:headerReference w:type="default" r:id="rId10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6570" w14:textId="77777777" w:rsidR="000B2419" w:rsidRDefault="000B2419">
      <w:r>
        <w:separator/>
      </w:r>
    </w:p>
  </w:endnote>
  <w:endnote w:type="continuationSeparator" w:id="0">
    <w:p w14:paraId="1BCB16B1" w14:textId="77777777" w:rsidR="000B2419" w:rsidRDefault="000B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33DE" w14:textId="77777777" w:rsidR="000B2419" w:rsidRDefault="000B2419">
      <w:r>
        <w:separator/>
      </w:r>
    </w:p>
  </w:footnote>
  <w:footnote w:type="continuationSeparator" w:id="0">
    <w:p w14:paraId="0ECF0D08" w14:textId="77777777" w:rsidR="000B2419" w:rsidRDefault="000B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14:paraId="23AE8419" w14:textId="270B85D9"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E771AD">
          <w:rPr>
            <w:bCs/>
            <w:noProof/>
            <w:color w:val="A6A6A6" w:themeColor="background1" w:themeShade="A6"/>
            <w:sz w:val="22"/>
            <w:szCs w:val="22"/>
          </w:rPr>
          <w:t>3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E771AD">
          <w:rPr>
            <w:bCs/>
            <w:noProof/>
            <w:color w:val="A6A6A6" w:themeColor="background1" w:themeShade="A6"/>
            <w:sz w:val="22"/>
            <w:szCs w:val="22"/>
          </w:rPr>
          <w:t>3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14:paraId="790E74A4" w14:textId="77777777"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84E"/>
    <w:multiLevelType w:val="hybridMultilevel"/>
    <w:tmpl w:val="89061A58"/>
    <w:lvl w:ilvl="0" w:tplc="12349EF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09C"/>
    <w:multiLevelType w:val="hybridMultilevel"/>
    <w:tmpl w:val="C9566E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17AA"/>
    <w:multiLevelType w:val="hybridMultilevel"/>
    <w:tmpl w:val="113801C6"/>
    <w:lvl w:ilvl="0" w:tplc="B538DA74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4750"/>
    <w:multiLevelType w:val="hybridMultilevel"/>
    <w:tmpl w:val="4306BDE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2E42"/>
    <w:multiLevelType w:val="hybridMultilevel"/>
    <w:tmpl w:val="39BC585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43FD"/>
    <w:multiLevelType w:val="hybridMultilevel"/>
    <w:tmpl w:val="811EC690"/>
    <w:lvl w:ilvl="0" w:tplc="E02CB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B3"/>
    <w:rsid w:val="00000795"/>
    <w:rsid w:val="000008D8"/>
    <w:rsid w:val="000014D3"/>
    <w:rsid w:val="000030C0"/>
    <w:rsid w:val="000034D2"/>
    <w:rsid w:val="00003588"/>
    <w:rsid w:val="00004922"/>
    <w:rsid w:val="000059D9"/>
    <w:rsid w:val="000230E0"/>
    <w:rsid w:val="00025305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419"/>
    <w:rsid w:val="000B2778"/>
    <w:rsid w:val="000B6A0C"/>
    <w:rsid w:val="000C24A4"/>
    <w:rsid w:val="000C24C5"/>
    <w:rsid w:val="000C3AD0"/>
    <w:rsid w:val="000C5710"/>
    <w:rsid w:val="000D2280"/>
    <w:rsid w:val="000D3AA8"/>
    <w:rsid w:val="000D7107"/>
    <w:rsid w:val="000E0C8D"/>
    <w:rsid w:val="000E1BC5"/>
    <w:rsid w:val="000E24EC"/>
    <w:rsid w:val="000E2519"/>
    <w:rsid w:val="000E4F38"/>
    <w:rsid w:val="000F1EDC"/>
    <w:rsid w:val="00100923"/>
    <w:rsid w:val="00103E60"/>
    <w:rsid w:val="00116368"/>
    <w:rsid w:val="00116C94"/>
    <w:rsid w:val="00124615"/>
    <w:rsid w:val="00126C2C"/>
    <w:rsid w:val="00127290"/>
    <w:rsid w:val="0012740A"/>
    <w:rsid w:val="001304BB"/>
    <w:rsid w:val="00137F30"/>
    <w:rsid w:val="001413DB"/>
    <w:rsid w:val="00144271"/>
    <w:rsid w:val="0014545E"/>
    <w:rsid w:val="00151771"/>
    <w:rsid w:val="0015365A"/>
    <w:rsid w:val="00156D80"/>
    <w:rsid w:val="001674AF"/>
    <w:rsid w:val="00170718"/>
    <w:rsid w:val="00174C7D"/>
    <w:rsid w:val="00177E5C"/>
    <w:rsid w:val="00180845"/>
    <w:rsid w:val="0019389F"/>
    <w:rsid w:val="001B0E1F"/>
    <w:rsid w:val="001B652D"/>
    <w:rsid w:val="001B6A1D"/>
    <w:rsid w:val="001B6F72"/>
    <w:rsid w:val="001C0EB9"/>
    <w:rsid w:val="001C4901"/>
    <w:rsid w:val="001C6B39"/>
    <w:rsid w:val="001C7A59"/>
    <w:rsid w:val="001D0334"/>
    <w:rsid w:val="001D0C05"/>
    <w:rsid w:val="001D19ED"/>
    <w:rsid w:val="001D5C09"/>
    <w:rsid w:val="001E23C9"/>
    <w:rsid w:val="001E2636"/>
    <w:rsid w:val="001F101A"/>
    <w:rsid w:val="001F2417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408F"/>
    <w:rsid w:val="002161C0"/>
    <w:rsid w:val="0023375E"/>
    <w:rsid w:val="0023443F"/>
    <w:rsid w:val="00234800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5CDE"/>
    <w:rsid w:val="00286C9E"/>
    <w:rsid w:val="002879E1"/>
    <w:rsid w:val="00293908"/>
    <w:rsid w:val="002950C7"/>
    <w:rsid w:val="002A009E"/>
    <w:rsid w:val="002A1B15"/>
    <w:rsid w:val="002A3EB3"/>
    <w:rsid w:val="002B0B4D"/>
    <w:rsid w:val="002B0EA4"/>
    <w:rsid w:val="002B454C"/>
    <w:rsid w:val="002C2A46"/>
    <w:rsid w:val="002C37FD"/>
    <w:rsid w:val="002C4AFF"/>
    <w:rsid w:val="002C6291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486F"/>
    <w:rsid w:val="002F5E68"/>
    <w:rsid w:val="002F613D"/>
    <w:rsid w:val="00301541"/>
    <w:rsid w:val="0030196D"/>
    <w:rsid w:val="00304C8F"/>
    <w:rsid w:val="00307609"/>
    <w:rsid w:val="00307C08"/>
    <w:rsid w:val="00311726"/>
    <w:rsid w:val="0031715E"/>
    <w:rsid w:val="00322AF4"/>
    <w:rsid w:val="003246BC"/>
    <w:rsid w:val="00324933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11C"/>
    <w:rsid w:val="00353A73"/>
    <w:rsid w:val="00355D2E"/>
    <w:rsid w:val="00355E9E"/>
    <w:rsid w:val="003609C1"/>
    <w:rsid w:val="0036663E"/>
    <w:rsid w:val="00373712"/>
    <w:rsid w:val="0037755B"/>
    <w:rsid w:val="003819A6"/>
    <w:rsid w:val="00382EC6"/>
    <w:rsid w:val="003907B9"/>
    <w:rsid w:val="003907D0"/>
    <w:rsid w:val="00393676"/>
    <w:rsid w:val="00394515"/>
    <w:rsid w:val="003A5237"/>
    <w:rsid w:val="003A5C37"/>
    <w:rsid w:val="003A70B6"/>
    <w:rsid w:val="003B0137"/>
    <w:rsid w:val="003B3B81"/>
    <w:rsid w:val="003C04D3"/>
    <w:rsid w:val="003C121C"/>
    <w:rsid w:val="003C2AF3"/>
    <w:rsid w:val="003C3E99"/>
    <w:rsid w:val="003C439D"/>
    <w:rsid w:val="003D4E12"/>
    <w:rsid w:val="003D61E0"/>
    <w:rsid w:val="003D6DB1"/>
    <w:rsid w:val="003D7717"/>
    <w:rsid w:val="003E38F9"/>
    <w:rsid w:val="003E40FE"/>
    <w:rsid w:val="003E6137"/>
    <w:rsid w:val="003F50BA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39B6"/>
    <w:rsid w:val="00457088"/>
    <w:rsid w:val="0046568E"/>
    <w:rsid w:val="00465BAD"/>
    <w:rsid w:val="00466A42"/>
    <w:rsid w:val="00466F2A"/>
    <w:rsid w:val="00470D84"/>
    <w:rsid w:val="004723C5"/>
    <w:rsid w:val="00472543"/>
    <w:rsid w:val="00472B58"/>
    <w:rsid w:val="004749D2"/>
    <w:rsid w:val="004752EC"/>
    <w:rsid w:val="004763E6"/>
    <w:rsid w:val="00476770"/>
    <w:rsid w:val="00481609"/>
    <w:rsid w:val="004818D7"/>
    <w:rsid w:val="00486975"/>
    <w:rsid w:val="00496137"/>
    <w:rsid w:val="004A5B40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19AD"/>
    <w:rsid w:val="004D772A"/>
    <w:rsid w:val="004E3994"/>
    <w:rsid w:val="004E3DC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27571"/>
    <w:rsid w:val="0053566A"/>
    <w:rsid w:val="00535AF2"/>
    <w:rsid w:val="00541AAF"/>
    <w:rsid w:val="0054630D"/>
    <w:rsid w:val="005476F4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1FB5"/>
    <w:rsid w:val="0058264A"/>
    <w:rsid w:val="0058274C"/>
    <w:rsid w:val="00584CB2"/>
    <w:rsid w:val="00585E12"/>
    <w:rsid w:val="00591D64"/>
    <w:rsid w:val="00592BCA"/>
    <w:rsid w:val="00593534"/>
    <w:rsid w:val="0059396B"/>
    <w:rsid w:val="00593D2F"/>
    <w:rsid w:val="0059442B"/>
    <w:rsid w:val="005A0B97"/>
    <w:rsid w:val="005A5B78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282D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96492"/>
    <w:rsid w:val="006A0536"/>
    <w:rsid w:val="006A07EE"/>
    <w:rsid w:val="006A33EB"/>
    <w:rsid w:val="006A5AF9"/>
    <w:rsid w:val="006A6032"/>
    <w:rsid w:val="006A7E4B"/>
    <w:rsid w:val="006B6A4D"/>
    <w:rsid w:val="006B6D74"/>
    <w:rsid w:val="006C0EAB"/>
    <w:rsid w:val="006C1952"/>
    <w:rsid w:val="006C6E68"/>
    <w:rsid w:val="006D1812"/>
    <w:rsid w:val="006D25C8"/>
    <w:rsid w:val="006D4C28"/>
    <w:rsid w:val="006D5445"/>
    <w:rsid w:val="006D613D"/>
    <w:rsid w:val="006E3A79"/>
    <w:rsid w:val="006F0A62"/>
    <w:rsid w:val="006F11B6"/>
    <w:rsid w:val="00700059"/>
    <w:rsid w:val="007042D5"/>
    <w:rsid w:val="007157CE"/>
    <w:rsid w:val="00716180"/>
    <w:rsid w:val="00717FB3"/>
    <w:rsid w:val="00721DB2"/>
    <w:rsid w:val="00725327"/>
    <w:rsid w:val="00733239"/>
    <w:rsid w:val="0073374A"/>
    <w:rsid w:val="00736562"/>
    <w:rsid w:val="00740267"/>
    <w:rsid w:val="00742AF3"/>
    <w:rsid w:val="0074423C"/>
    <w:rsid w:val="00752654"/>
    <w:rsid w:val="00756AF8"/>
    <w:rsid w:val="0075779F"/>
    <w:rsid w:val="007616EB"/>
    <w:rsid w:val="00762425"/>
    <w:rsid w:val="00763EEC"/>
    <w:rsid w:val="00766E90"/>
    <w:rsid w:val="00767FBF"/>
    <w:rsid w:val="0077077A"/>
    <w:rsid w:val="00772318"/>
    <w:rsid w:val="00773767"/>
    <w:rsid w:val="00780F12"/>
    <w:rsid w:val="00781DC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06F7"/>
    <w:rsid w:val="007B646E"/>
    <w:rsid w:val="007B7BE0"/>
    <w:rsid w:val="007C6812"/>
    <w:rsid w:val="007D28CE"/>
    <w:rsid w:val="007D5377"/>
    <w:rsid w:val="007E2900"/>
    <w:rsid w:val="007E57D1"/>
    <w:rsid w:val="007E598E"/>
    <w:rsid w:val="007E7874"/>
    <w:rsid w:val="007F11CC"/>
    <w:rsid w:val="007F4DBF"/>
    <w:rsid w:val="00803BDD"/>
    <w:rsid w:val="00807576"/>
    <w:rsid w:val="00807F02"/>
    <w:rsid w:val="00813C4D"/>
    <w:rsid w:val="00814D8D"/>
    <w:rsid w:val="008152CE"/>
    <w:rsid w:val="0082481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344"/>
    <w:rsid w:val="00852AD8"/>
    <w:rsid w:val="008538D2"/>
    <w:rsid w:val="00862ECF"/>
    <w:rsid w:val="008656C5"/>
    <w:rsid w:val="008712C1"/>
    <w:rsid w:val="00874068"/>
    <w:rsid w:val="0087573F"/>
    <w:rsid w:val="008764D0"/>
    <w:rsid w:val="00877BC5"/>
    <w:rsid w:val="0088003B"/>
    <w:rsid w:val="00880C62"/>
    <w:rsid w:val="008811C4"/>
    <w:rsid w:val="0088214A"/>
    <w:rsid w:val="00882B26"/>
    <w:rsid w:val="008920B8"/>
    <w:rsid w:val="008A055E"/>
    <w:rsid w:val="008A21AF"/>
    <w:rsid w:val="008A2E44"/>
    <w:rsid w:val="008A332C"/>
    <w:rsid w:val="008A73CD"/>
    <w:rsid w:val="008A7BCC"/>
    <w:rsid w:val="008B00CB"/>
    <w:rsid w:val="008B0E75"/>
    <w:rsid w:val="008B1678"/>
    <w:rsid w:val="008B3F81"/>
    <w:rsid w:val="008B523C"/>
    <w:rsid w:val="008B63A2"/>
    <w:rsid w:val="008B756C"/>
    <w:rsid w:val="008C7136"/>
    <w:rsid w:val="008D4728"/>
    <w:rsid w:val="008D550F"/>
    <w:rsid w:val="008D5835"/>
    <w:rsid w:val="008D5F89"/>
    <w:rsid w:val="008E0076"/>
    <w:rsid w:val="008E5779"/>
    <w:rsid w:val="008F75A3"/>
    <w:rsid w:val="00903496"/>
    <w:rsid w:val="00905657"/>
    <w:rsid w:val="00906EC6"/>
    <w:rsid w:val="00907E92"/>
    <w:rsid w:val="00910416"/>
    <w:rsid w:val="0091298E"/>
    <w:rsid w:val="00912D26"/>
    <w:rsid w:val="00913D8D"/>
    <w:rsid w:val="009159FD"/>
    <w:rsid w:val="00921D78"/>
    <w:rsid w:val="00927F52"/>
    <w:rsid w:val="009303BB"/>
    <w:rsid w:val="00935998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65C03"/>
    <w:rsid w:val="009713B0"/>
    <w:rsid w:val="00974FB4"/>
    <w:rsid w:val="009774F9"/>
    <w:rsid w:val="00981C3D"/>
    <w:rsid w:val="00990BB1"/>
    <w:rsid w:val="00990D9E"/>
    <w:rsid w:val="00993C52"/>
    <w:rsid w:val="009966C4"/>
    <w:rsid w:val="009A0C06"/>
    <w:rsid w:val="009A0FE3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27323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016"/>
    <w:rsid w:val="00A5420B"/>
    <w:rsid w:val="00A55688"/>
    <w:rsid w:val="00A64203"/>
    <w:rsid w:val="00A67785"/>
    <w:rsid w:val="00A76EE5"/>
    <w:rsid w:val="00A83E59"/>
    <w:rsid w:val="00A87C24"/>
    <w:rsid w:val="00A94C95"/>
    <w:rsid w:val="00A97B56"/>
    <w:rsid w:val="00AA21C3"/>
    <w:rsid w:val="00AA274E"/>
    <w:rsid w:val="00AA29E6"/>
    <w:rsid w:val="00AA2F3C"/>
    <w:rsid w:val="00AA5F75"/>
    <w:rsid w:val="00AB2EE8"/>
    <w:rsid w:val="00AB3D8E"/>
    <w:rsid w:val="00AB42C5"/>
    <w:rsid w:val="00AC07C6"/>
    <w:rsid w:val="00AC0F02"/>
    <w:rsid w:val="00AC22DE"/>
    <w:rsid w:val="00AC7E1D"/>
    <w:rsid w:val="00AD332C"/>
    <w:rsid w:val="00AD5BE6"/>
    <w:rsid w:val="00AD6DD2"/>
    <w:rsid w:val="00AE3DAE"/>
    <w:rsid w:val="00AE662C"/>
    <w:rsid w:val="00AF0797"/>
    <w:rsid w:val="00AF1B3B"/>
    <w:rsid w:val="00AF33A6"/>
    <w:rsid w:val="00AF41F4"/>
    <w:rsid w:val="00AF7D79"/>
    <w:rsid w:val="00B125DA"/>
    <w:rsid w:val="00B12997"/>
    <w:rsid w:val="00B20116"/>
    <w:rsid w:val="00B20463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BF4DF1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1372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A1C1C"/>
    <w:rsid w:val="00CB04E0"/>
    <w:rsid w:val="00CB5F5C"/>
    <w:rsid w:val="00CB624A"/>
    <w:rsid w:val="00CC1202"/>
    <w:rsid w:val="00CD0B26"/>
    <w:rsid w:val="00CD37A9"/>
    <w:rsid w:val="00CD60BA"/>
    <w:rsid w:val="00CE28B9"/>
    <w:rsid w:val="00CE4AE1"/>
    <w:rsid w:val="00CE5F99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26A99"/>
    <w:rsid w:val="00D31BFD"/>
    <w:rsid w:val="00D322B4"/>
    <w:rsid w:val="00D4172F"/>
    <w:rsid w:val="00D44AB1"/>
    <w:rsid w:val="00D46E05"/>
    <w:rsid w:val="00D55A6A"/>
    <w:rsid w:val="00D567D3"/>
    <w:rsid w:val="00D57D1B"/>
    <w:rsid w:val="00D63BFD"/>
    <w:rsid w:val="00D6487F"/>
    <w:rsid w:val="00D65392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E5F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6DF7"/>
    <w:rsid w:val="00DD7FA1"/>
    <w:rsid w:val="00DE1337"/>
    <w:rsid w:val="00DE15A1"/>
    <w:rsid w:val="00DE5D93"/>
    <w:rsid w:val="00DE5E33"/>
    <w:rsid w:val="00DE60FD"/>
    <w:rsid w:val="00DE682D"/>
    <w:rsid w:val="00DF00E2"/>
    <w:rsid w:val="00DF673B"/>
    <w:rsid w:val="00DF6AF4"/>
    <w:rsid w:val="00E00455"/>
    <w:rsid w:val="00E108C8"/>
    <w:rsid w:val="00E11FCF"/>
    <w:rsid w:val="00E1558D"/>
    <w:rsid w:val="00E15E73"/>
    <w:rsid w:val="00E161B5"/>
    <w:rsid w:val="00E22CFD"/>
    <w:rsid w:val="00E260D1"/>
    <w:rsid w:val="00E268AE"/>
    <w:rsid w:val="00E3302D"/>
    <w:rsid w:val="00E33EEE"/>
    <w:rsid w:val="00E36311"/>
    <w:rsid w:val="00E41994"/>
    <w:rsid w:val="00E41E41"/>
    <w:rsid w:val="00E428D3"/>
    <w:rsid w:val="00E44259"/>
    <w:rsid w:val="00E52643"/>
    <w:rsid w:val="00E53E5A"/>
    <w:rsid w:val="00E5732C"/>
    <w:rsid w:val="00E73FB3"/>
    <w:rsid w:val="00E74CAA"/>
    <w:rsid w:val="00E771AD"/>
    <w:rsid w:val="00E77C1D"/>
    <w:rsid w:val="00E80849"/>
    <w:rsid w:val="00E9307F"/>
    <w:rsid w:val="00E9475C"/>
    <w:rsid w:val="00E949E8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4659"/>
    <w:rsid w:val="00ED4FC0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422C"/>
    <w:rsid w:val="00F055C5"/>
    <w:rsid w:val="00F06A8E"/>
    <w:rsid w:val="00F106DE"/>
    <w:rsid w:val="00F121EA"/>
    <w:rsid w:val="00F14BE8"/>
    <w:rsid w:val="00F15FAB"/>
    <w:rsid w:val="00F1638A"/>
    <w:rsid w:val="00F16C02"/>
    <w:rsid w:val="00F253A0"/>
    <w:rsid w:val="00F27EFB"/>
    <w:rsid w:val="00F30BD4"/>
    <w:rsid w:val="00F32690"/>
    <w:rsid w:val="00F32B98"/>
    <w:rsid w:val="00F355F6"/>
    <w:rsid w:val="00F35691"/>
    <w:rsid w:val="00F41ED5"/>
    <w:rsid w:val="00F42D28"/>
    <w:rsid w:val="00F53545"/>
    <w:rsid w:val="00F54E5D"/>
    <w:rsid w:val="00F550D2"/>
    <w:rsid w:val="00F60E1F"/>
    <w:rsid w:val="00F624B2"/>
    <w:rsid w:val="00F769CB"/>
    <w:rsid w:val="00F81A18"/>
    <w:rsid w:val="00F81AE2"/>
    <w:rsid w:val="00F84B7A"/>
    <w:rsid w:val="00F84C12"/>
    <w:rsid w:val="00F868D6"/>
    <w:rsid w:val="00F93E20"/>
    <w:rsid w:val="00F94841"/>
    <w:rsid w:val="00F94EC8"/>
    <w:rsid w:val="00F95BDE"/>
    <w:rsid w:val="00FA0C97"/>
    <w:rsid w:val="00FA0F12"/>
    <w:rsid w:val="00FA1634"/>
    <w:rsid w:val="00FA33E9"/>
    <w:rsid w:val="00FA69B9"/>
    <w:rsid w:val="00FA79F5"/>
    <w:rsid w:val="00FB09D8"/>
    <w:rsid w:val="00FB3183"/>
    <w:rsid w:val="00FB42DE"/>
    <w:rsid w:val="00FB53A1"/>
    <w:rsid w:val="00FB5F73"/>
    <w:rsid w:val="00FB75E2"/>
    <w:rsid w:val="00FC0CAE"/>
    <w:rsid w:val="00FC2BB8"/>
    <w:rsid w:val="00FC7E26"/>
    <w:rsid w:val="00FD3BFA"/>
    <w:rsid w:val="00FD4644"/>
    <w:rsid w:val="00FE20DE"/>
    <w:rsid w:val="00FE77D9"/>
    <w:rsid w:val="00FF1A0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7B1FFE0"/>
  <w15:docId w15:val="{C0CAEDF3-C159-40AD-ABCD-3B66C93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,Akapit z listą BS,WB Para,No Spacing1"/>
    <w:basedOn w:val="Normal"/>
    <w:link w:val="ListParagraphChar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F0422C"/>
    <w:pPr>
      <w:spacing w:before="100" w:beforeAutospacing="1" w:after="100" w:afterAutospacing="1"/>
    </w:pPr>
    <w:rPr>
      <w:rFonts w:eastAsiaTheme="minorEastAsia"/>
      <w:lang w:val="hr-BA" w:eastAsia="hr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AF33A6"/>
    <w:rPr>
      <w:sz w:val="24"/>
      <w:szCs w:val="24"/>
      <w:lang w:val="en-GB" w:eastAsia="en-US"/>
    </w:rPr>
  </w:style>
  <w:style w:type="paragraph" w:customStyle="1" w:styleId="Default">
    <w:name w:val="Default"/>
    <w:rsid w:val="008D5F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6D5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ihvlada.gov.ba/bs/6-uredba-o-nacinu-koristenja-naziva-vlade-federacije-bosne-i-hercegovine-u-projektima-koji-se-u-potpunosti-ili-djelimicno-finansiraju-sredstvima-iz-budzeta-federacije-bosne-i-hercegovine-s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bihvlada.gov.ba/bs/6-uredba-o-nacinu-koristenja-naziva-vlade-federacije-bosne-i-hercegovine-u-projektima-koji-se-u-potpunosti-ili-djelimicno-finansiraju-sredstvima-iz-budzeta-federacije-bosne-i-hercegovine-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C24E-F11F-4EA7-810A-6363094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Slađan  Čakalović</cp:lastModifiedBy>
  <cp:revision>29</cp:revision>
  <cp:lastPrinted>2023-09-29T11:53:00Z</cp:lastPrinted>
  <dcterms:created xsi:type="dcterms:W3CDTF">2024-03-07T12:25:00Z</dcterms:created>
  <dcterms:modified xsi:type="dcterms:W3CDTF">2025-05-22T07:06:00Z</dcterms:modified>
</cp:coreProperties>
</file>