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B6BC" w14:textId="77777777" w:rsidR="006817C2" w:rsidRPr="00BF0BE5" w:rsidRDefault="006817C2">
      <w:pPr>
        <w:pStyle w:val="BodyText"/>
        <w:rPr>
          <w:i w:val="0"/>
          <w:sz w:val="22"/>
          <w:szCs w:val="22"/>
        </w:rPr>
      </w:pPr>
    </w:p>
    <w:p w14:paraId="30E24927" w14:textId="77777777" w:rsidR="006817C2" w:rsidRPr="00BF0BE5" w:rsidRDefault="006817C2">
      <w:pPr>
        <w:pStyle w:val="BodyText"/>
        <w:spacing w:before="113"/>
        <w:rPr>
          <w:i w:val="0"/>
          <w:sz w:val="22"/>
          <w:szCs w:val="22"/>
        </w:rPr>
      </w:pPr>
    </w:p>
    <w:p w14:paraId="741D2492" w14:textId="77777777" w:rsidR="006817C2" w:rsidRPr="00BF0BE5" w:rsidRDefault="00000000">
      <w:pPr>
        <w:ind w:right="278"/>
        <w:jc w:val="center"/>
        <w:rPr>
          <w:b/>
        </w:rPr>
      </w:pPr>
      <w:r w:rsidRPr="00BF0BE5">
        <w:rPr>
          <w:b/>
          <w:color w:val="212121"/>
          <w:spacing w:val="-2"/>
          <w:w w:val="105"/>
        </w:rPr>
        <w:t>IZJAVA</w:t>
      </w:r>
    </w:p>
    <w:p w14:paraId="1D10F937" w14:textId="77777777" w:rsidR="006817C2" w:rsidRDefault="00000000">
      <w:pPr>
        <w:spacing w:before="8"/>
        <w:ind w:left="3" w:right="278"/>
        <w:jc w:val="center"/>
        <w:rPr>
          <w:b/>
          <w:color w:val="212121"/>
          <w:spacing w:val="-2"/>
        </w:rPr>
      </w:pPr>
      <w:r w:rsidRPr="00BF0BE5">
        <w:rPr>
          <w:b/>
          <w:color w:val="212121"/>
        </w:rPr>
        <w:t>o</w:t>
      </w:r>
      <w:r w:rsidRPr="00BF0BE5">
        <w:rPr>
          <w:b/>
          <w:color w:val="212121"/>
          <w:spacing w:val="9"/>
        </w:rPr>
        <w:t xml:space="preserve"> </w:t>
      </w:r>
      <w:r w:rsidRPr="00BF0BE5">
        <w:rPr>
          <w:b/>
          <w:color w:val="212121"/>
        </w:rPr>
        <w:t>primljenim</w:t>
      </w:r>
      <w:r w:rsidRPr="00BF0BE5">
        <w:rPr>
          <w:b/>
          <w:color w:val="212121"/>
          <w:spacing w:val="21"/>
        </w:rPr>
        <w:t xml:space="preserve"> </w:t>
      </w:r>
      <w:r w:rsidRPr="00BF0BE5">
        <w:rPr>
          <w:b/>
          <w:color w:val="212121"/>
        </w:rPr>
        <w:t>de</w:t>
      </w:r>
      <w:r w:rsidRPr="00BF0BE5">
        <w:rPr>
          <w:b/>
          <w:color w:val="212121"/>
          <w:spacing w:val="-5"/>
        </w:rPr>
        <w:t xml:space="preserve"> </w:t>
      </w:r>
      <w:r w:rsidRPr="00BF0BE5">
        <w:rPr>
          <w:b/>
          <w:color w:val="212121"/>
        </w:rPr>
        <w:t>minimis</w:t>
      </w:r>
      <w:r w:rsidRPr="00BF0BE5">
        <w:rPr>
          <w:b/>
          <w:color w:val="212121"/>
          <w:spacing w:val="-1"/>
        </w:rPr>
        <w:t xml:space="preserve"> </w:t>
      </w:r>
      <w:r w:rsidRPr="00BF0BE5">
        <w:rPr>
          <w:b/>
          <w:color w:val="212121"/>
          <w:spacing w:val="-2"/>
        </w:rPr>
        <w:t>potporama</w:t>
      </w:r>
    </w:p>
    <w:p w14:paraId="74D63655" w14:textId="77777777" w:rsidR="007B5239" w:rsidRPr="00BF0BE5" w:rsidRDefault="007B5239">
      <w:pPr>
        <w:spacing w:before="8"/>
        <w:ind w:left="3" w:right="278"/>
        <w:jc w:val="center"/>
        <w:rPr>
          <w:b/>
        </w:rPr>
      </w:pPr>
    </w:p>
    <w:p w14:paraId="2F357658" w14:textId="77777777" w:rsidR="006817C2" w:rsidRPr="00BF0BE5" w:rsidRDefault="006817C2">
      <w:pPr>
        <w:pStyle w:val="BodyText"/>
        <w:rPr>
          <w:b/>
          <w:i w:val="0"/>
          <w:sz w:val="22"/>
          <w:szCs w:val="22"/>
        </w:rPr>
      </w:pPr>
    </w:p>
    <w:p w14:paraId="3109CCC3" w14:textId="55282A85" w:rsidR="006817C2" w:rsidRPr="00BF0BE5" w:rsidRDefault="00000000" w:rsidP="00572C84">
      <w:pPr>
        <w:spacing w:line="228" w:lineRule="exact"/>
        <w:ind w:left="318" w:right="572"/>
        <w:jc w:val="both"/>
      </w:pPr>
      <w:r w:rsidRPr="00BF0BE5">
        <w:rPr>
          <w:color w:val="212121"/>
        </w:rPr>
        <w:t>Na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temelju</w:t>
      </w:r>
      <w:r w:rsidRPr="00BF0BE5">
        <w:rPr>
          <w:color w:val="212121"/>
          <w:spacing w:val="-14"/>
        </w:rPr>
        <w:t xml:space="preserve"> </w:t>
      </w:r>
      <w:r w:rsidR="00677284" w:rsidRPr="00BF0BE5">
        <w:rPr>
          <w:color w:val="212121"/>
        </w:rPr>
        <w:t>č</w:t>
      </w:r>
      <w:r w:rsidRPr="00BF0BE5">
        <w:rPr>
          <w:color w:val="212121"/>
        </w:rPr>
        <w:t>lanka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18.</w:t>
      </w:r>
      <w:r w:rsidRPr="00BF0BE5">
        <w:rPr>
          <w:color w:val="212121"/>
          <w:spacing w:val="-13"/>
        </w:rPr>
        <w:t xml:space="preserve"> </w:t>
      </w:r>
      <w:r w:rsidRPr="00BF0BE5">
        <w:rPr>
          <w:color w:val="212121"/>
        </w:rPr>
        <w:t>Uredbe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o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uvjetima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i</w:t>
      </w:r>
      <w:r w:rsidRPr="00BF0BE5">
        <w:rPr>
          <w:color w:val="212121"/>
          <w:spacing w:val="-12"/>
        </w:rPr>
        <w:t xml:space="preserve"> </w:t>
      </w:r>
      <w:r w:rsidRPr="00BF0BE5">
        <w:rPr>
          <w:color w:val="212121"/>
        </w:rPr>
        <w:t>postupku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dodjele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potpore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male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  <w:spacing w:val="-2"/>
        </w:rPr>
        <w:t>vrijednosti</w:t>
      </w:r>
    </w:p>
    <w:p w14:paraId="6001108E" w14:textId="71A3CBC7" w:rsidR="006817C2" w:rsidRPr="00BF0BE5" w:rsidRDefault="00000000" w:rsidP="00572C84">
      <w:pPr>
        <w:spacing w:line="228" w:lineRule="exact"/>
        <w:ind w:left="323" w:right="572"/>
        <w:jc w:val="both"/>
        <w:rPr>
          <w:i/>
          <w:color w:val="212121"/>
        </w:rPr>
      </w:pPr>
      <w:r w:rsidRPr="00BF0BE5">
        <w:rPr>
          <w:color w:val="212121"/>
        </w:rPr>
        <w:t>-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de</w:t>
      </w:r>
      <w:r w:rsidRPr="00BF0BE5">
        <w:rPr>
          <w:color w:val="212121"/>
          <w:spacing w:val="-14"/>
        </w:rPr>
        <w:t xml:space="preserve"> </w:t>
      </w:r>
      <w:r w:rsidRPr="00BF0BE5">
        <w:rPr>
          <w:color w:val="212121"/>
        </w:rPr>
        <w:t>minimis</w:t>
      </w:r>
      <w:r w:rsidRPr="00BF0BE5">
        <w:rPr>
          <w:color w:val="212121"/>
          <w:spacing w:val="54"/>
          <w:w w:val="150"/>
        </w:rPr>
        <w:t xml:space="preserve"> </w:t>
      </w:r>
      <w:r w:rsidR="004D16BD" w:rsidRPr="00BF0BE5">
        <w:rPr>
          <w:color w:val="212121"/>
        </w:rPr>
        <w:t>potp</w:t>
      </w:r>
      <w:r w:rsidRPr="00BF0BE5">
        <w:rPr>
          <w:color w:val="212121"/>
        </w:rPr>
        <w:t>ore</w:t>
      </w:r>
      <w:r w:rsidRPr="00BF0BE5">
        <w:rPr>
          <w:color w:val="212121"/>
          <w:spacing w:val="44"/>
        </w:rPr>
        <w:t xml:space="preserve"> </w:t>
      </w:r>
      <w:r w:rsidR="004D16BD" w:rsidRPr="00BF0BE5">
        <w:rPr>
          <w:i/>
          <w:color w:val="212121"/>
        </w:rPr>
        <w:t>(</w:t>
      </w:r>
      <w:r w:rsidRPr="00BF0BE5">
        <w:rPr>
          <w:i/>
          <w:color w:val="212121"/>
        </w:rPr>
        <w:t>navesti ob</w:t>
      </w:r>
      <w:r w:rsidR="004D16BD" w:rsidRPr="00BF0BE5">
        <w:rPr>
          <w:i/>
          <w:color w:val="212121"/>
        </w:rPr>
        <w:t>j</w:t>
      </w:r>
      <w:r w:rsidRPr="00BF0BE5">
        <w:rPr>
          <w:i/>
          <w:color w:val="212121"/>
        </w:rPr>
        <w:t>avu u slu</w:t>
      </w:r>
      <w:r w:rsidR="004D16BD" w:rsidRPr="00BF0BE5">
        <w:rPr>
          <w:i/>
          <w:color w:val="212121"/>
        </w:rPr>
        <w:t>ž</w:t>
      </w:r>
      <w:r w:rsidRPr="00BF0BE5">
        <w:rPr>
          <w:i/>
          <w:color w:val="212121"/>
        </w:rPr>
        <w:t>benom</w:t>
      </w:r>
      <w:r w:rsidR="00BF0BE5" w:rsidRPr="00BF0BE5">
        <w:rPr>
          <w:i/>
          <w:color w:val="212121"/>
        </w:rPr>
        <w:t xml:space="preserve"> </w:t>
      </w:r>
      <w:r w:rsidR="004D16BD" w:rsidRPr="00BF0BE5">
        <w:rPr>
          <w:i/>
          <w:color w:val="212121"/>
        </w:rPr>
        <w:t>glasilu</w:t>
      </w:r>
      <w:r w:rsidR="00BF0BE5">
        <w:rPr>
          <w:i/>
          <w:color w:val="212121"/>
        </w:rPr>
        <w:t>)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4999"/>
      </w:tblGrid>
      <w:tr w:rsidR="00BF0BE5" w:rsidRPr="00BF0BE5" w14:paraId="0F413A6B" w14:textId="6A918222" w:rsidTr="008C2C89">
        <w:trPr>
          <w:trHeight w:val="443"/>
        </w:trPr>
        <w:tc>
          <w:tcPr>
            <w:tcW w:w="2471" w:type="dxa"/>
          </w:tcPr>
          <w:p w14:paraId="23E50EE0" w14:textId="77777777" w:rsidR="00BF0BE5" w:rsidRPr="00BF0BE5" w:rsidRDefault="00BF0BE5">
            <w:pPr>
              <w:pStyle w:val="TableParagraph"/>
              <w:spacing w:line="214" w:lineRule="exact"/>
              <w:ind w:left="82"/>
              <w:rPr>
                <w:b/>
              </w:rPr>
            </w:pPr>
            <w:r w:rsidRPr="00BF0BE5">
              <w:rPr>
                <w:b/>
                <w:color w:val="212121"/>
              </w:rPr>
              <w:t>Naziv</w:t>
            </w:r>
            <w:r w:rsidRPr="00BF0BE5">
              <w:rPr>
                <w:b/>
                <w:color w:val="212121"/>
                <w:spacing w:val="4"/>
              </w:rPr>
              <w:t xml:space="preserve"> </w:t>
            </w:r>
            <w:r w:rsidRPr="00BF0BE5">
              <w:rPr>
                <w:b/>
                <w:color w:val="212121"/>
                <w:spacing w:val="-2"/>
              </w:rPr>
              <w:t>gospodarskog</w:t>
            </w:r>
          </w:p>
          <w:p w14:paraId="25786172" w14:textId="531D2119" w:rsidR="00BF0BE5" w:rsidRPr="00BF0BE5" w:rsidRDefault="00BF0BE5">
            <w:pPr>
              <w:pStyle w:val="TableParagraph"/>
              <w:spacing w:before="7" w:line="202" w:lineRule="exact"/>
              <w:ind w:left="81"/>
              <w:rPr>
                <w:b/>
              </w:rPr>
            </w:pPr>
            <w:r w:rsidRPr="00BF0BE5">
              <w:rPr>
                <w:b/>
                <w:color w:val="212121"/>
                <w:spacing w:val="-2"/>
                <w:w w:val="105"/>
              </w:rPr>
              <w:t>sub</w:t>
            </w:r>
            <w:r w:rsidR="008C2C89">
              <w:rPr>
                <w:b/>
                <w:color w:val="212121"/>
                <w:spacing w:val="-10"/>
                <w:w w:val="105"/>
              </w:rPr>
              <w:t>j</w:t>
            </w:r>
            <w:r w:rsidRPr="00BF0BE5">
              <w:rPr>
                <w:b/>
                <w:color w:val="212121"/>
                <w:spacing w:val="-4"/>
                <w:w w:val="105"/>
              </w:rPr>
              <w:t>ekta</w:t>
            </w:r>
          </w:p>
        </w:tc>
        <w:tc>
          <w:tcPr>
            <w:tcW w:w="4999" w:type="dxa"/>
          </w:tcPr>
          <w:p w14:paraId="163F237D" w14:textId="77777777" w:rsidR="00BF0BE5" w:rsidRPr="00BF0BE5" w:rsidRDefault="00BF0BE5">
            <w:pPr>
              <w:pStyle w:val="TableParagraph"/>
            </w:pPr>
          </w:p>
        </w:tc>
      </w:tr>
      <w:tr w:rsidR="00BF0BE5" w:rsidRPr="00BF0BE5" w14:paraId="6DD32897" w14:textId="32B83A39" w:rsidTr="008C2C89">
        <w:trPr>
          <w:trHeight w:val="213"/>
        </w:trPr>
        <w:tc>
          <w:tcPr>
            <w:tcW w:w="2471" w:type="dxa"/>
          </w:tcPr>
          <w:p w14:paraId="546AE3B3" w14:textId="782075D1" w:rsidR="00BF0BE5" w:rsidRPr="00BF0BE5" w:rsidRDefault="00BF0BE5">
            <w:pPr>
              <w:pStyle w:val="TableParagraph"/>
              <w:spacing w:line="193" w:lineRule="exact"/>
              <w:ind w:left="86"/>
              <w:rPr>
                <w:b/>
              </w:rPr>
            </w:pPr>
            <w:r w:rsidRPr="00BF0BE5">
              <w:rPr>
                <w:b/>
                <w:color w:val="212121"/>
                <w:spacing w:val="-2"/>
                <w:w w:val="105"/>
              </w:rPr>
              <w:t>Adresa</w:t>
            </w:r>
            <w:r w:rsidRPr="00BF0BE5">
              <w:rPr>
                <w:b/>
                <w:color w:val="212121"/>
                <w:spacing w:val="-7"/>
                <w:w w:val="105"/>
              </w:rPr>
              <w:t xml:space="preserve"> </w:t>
            </w:r>
            <w:r w:rsidRPr="00BF0BE5">
              <w:rPr>
                <w:b/>
                <w:color w:val="212121"/>
                <w:spacing w:val="-2"/>
                <w:w w:val="105"/>
              </w:rPr>
              <w:t>s</w:t>
            </w:r>
            <w:r w:rsidR="008C2C89">
              <w:rPr>
                <w:b/>
                <w:color w:val="212121"/>
                <w:spacing w:val="-11"/>
                <w:w w:val="105"/>
              </w:rPr>
              <w:t>j</w:t>
            </w:r>
            <w:r w:rsidRPr="00BF0BE5">
              <w:rPr>
                <w:b/>
                <w:color w:val="212121"/>
                <w:spacing w:val="-2"/>
                <w:w w:val="105"/>
              </w:rPr>
              <w:t>edi</w:t>
            </w:r>
            <w:r w:rsidR="008C2C89">
              <w:rPr>
                <w:b/>
                <w:color w:val="212121"/>
                <w:spacing w:val="-2"/>
                <w:w w:val="105"/>
              </w:rPr>
              <w:t>š</w:t>
            </w:r>
            <w:r w:rsidRPr="00BF0BE5">
              <w:rPr>
                <w:b/>
                <w:color w:val="212121"/>
                <w:spacing w:val="-2"/>
                <w:w w:val="105"/>
              </w:rPr>
              <w:t>ta</w:t>
            </w:r>
          </w:p>
        </w:tc>
        <w:tc>
          <w:tcPr>
            <w:tcW w:w="4999" w:type="dxa"/>
          </w:tcPr>
          <w:p w14:paraId="23AE3926" w14:textId="77777777" w:rsidR="00BF0BE5" w:rsidRPr="00BF0BE5" w:rsidRDefault="00BF0BE5">
            <w:pPr>
              <w:pStyle w:val="TableParagraph"/>
            </w:pPr>
          </w:p>
        </w:tc>
      </w:tr>
      <w:tr w:rsidR="00BF0BE5" w:rsidRPr="00BF0BE5" w14:paraId="4686D4D9" w14:textId="382B8212" w:rsidTr="008C2C89">
        <w:trPr>
          <w:trHeight w:val="441"/>
        </w:trPr>
        <w:tc>
          <w:tcPr>
            <w:tcW w:w="2471" w:type="dxa"/>
          </w:tcPr>
          <w:p w14:paraId="58C91520" w14:textId="77777777" w:rsidR="00BF0BE5" w:rsidRPr="00BF0BE5" w:rsidRDefault="00BF0BE5">
            <w:pPr>
              <w:pStyle w:val="TableParagraph"/>
              <w:spacing w:line="197" w:lineRule="exact"/>
              <w:ind w:left="77"/>
              <w:rPr>
                <w:b/>
              </w:rPr>
            </w:pPr>
            <w:r w:rsidRPr="00BF0BE5">
              <w:rPr>
                <w:b/>
                <w:color w:val="212121"/>
                <w:spacing w:val="-2"/>
                <w:w w:val="105"/>
              </w:rPr>
              <w:t>ldentifikacijski</w:t>
            </w:r>
          </w:p>
          <w:p w14:paraId="353C5899" w14:textId="0F619A66" w:rsidR="00BF0BE5" w:rsidRPr="00BF0BE5" w:rsidRDefault="00630023">
            <w:pPr>
              <w:pStyle w:val="TableParagraph"/>
              <w:spacing w:line="225" w:lineRule="exact"/>
              <w:ind w:left="138"/>
              <w:rPr>
                <w:b/>
              </w:rPr>
            </w:pPr>
            <w:r>
              <w:rPr>
                <w:b/>
                <w:color w:val="212121"/>
                <w:w w:val="105"/>
              </w:rPr>
              <w:t>(</w:t>
            </w:r>
            <w:r w:rsidR="00BF0BE5" w:rsidRPr="00BF0BE5">
              <w:rPr>
                <w:b/>
                <w:color w:val="212121"/>
                <w:w w:val="105"/>
              </w:rPr>
              <w:t>re</w:t>
            </w:r>
            <w:r w:rsidR="008C2C89">
              <w:rPr>
                <w:b/>
                <w:color w:val="212121"/>
                <w:spacing w:val="19"/>
                <w:w w:val="105"/>
              </w:rPr>
              <w:t>g</w:t>
            </w:r>
            <w:r w:rsidR="00BF0BE5" w:rsidRPr="00BF0BE5">
              <w:rPr>
                <w:b/>
                <w:color w:val="212121"/>
                <w:w w:val="105"/>
              </w:rPr>
              <w:t>istarski</w:t>
            </w:r>
            <w:r>
              <w:rPr>
                <w:b/>
                <w:color w:val="212121"/>
                <w:w w:val="105"/>
              </w:rPr>
              <w:t>)</w:t>
            </w:r>
            <w:r w:rsidR="00BF0BE5" w:rsidRPr="00BF0BE5">
              <w:rPr>
                <w:b/>
                <w:color w:val="212121"/>
                <w:spacing w:val="34"/>
                <w:w w:val="105"/>
              </w:rPr>
              <w:t xml:space="preserve"> </w:t>
            </w:r>
            <w:r w:rsidR="00BF0BE5" w:rsidRPr="00BF0BE5">
              <w:rPr>
                <w:b/>
                <w:color w:val="212121"/>
                <w:spacing w:val="-5"/>
                <w:w w:val="105"/>
              </w:rPr>
              <w:t>bro</w:t>
            </w:r>
            <w:r w:rsidR="008C2C89">
              <w:rPr>
                <w:b/>
                <w:color w:val="212121"/>
                <w:spacing w:val="-5"/>
                <w:w w:val="105"/>
              </w:rPr>
              <w:t>j</w:t>
            </w:r>
          </w:p>
        </w:tc>
        <w:tc>
          <w:tcPr>
            <w:tcW w:w="4999" w:type="dxa"/>
          </w:tcPr>
          <w:p w14:paraId="671FB59A" w14:textId="77777777" w:rsidR="00BF0BE5" w:rsidRPr="00BF0BE5" w:rsidRDefault="00BF0BE5">
            <w:pPr>
              <w:pStyle w:val="TableParagraph"/>
            </w:pPr>
          </w:p>
        </w:tc>
      </w:tr>
    </w:tbl>
    <w:p w14:paraId="211D57B3" w14:textId="7DBA2C5D" w:rsidR="009F38BC" w:rsidRPr="009F38BC" w:rsidRDefault="00000000" w:rsidP="00572C84">
      <w:pPr>
        <w:spacing w:before="219" w:line="232" w:lineRule="auto"/>
        <w:ind w:left="426" w:right="572"/>
        <w:jc w:val="both"/>
        <w:rPr>
          <w:i/>
          <w:color w:val="212121"/>
        </w:rPr>
      </w:pPr>
      <w:r w:rsidRPr="009C7012">
        <w:rPr>
          <w:color w:val="212121"/>
        </w:rPr>
        <w:t>lzjavljujem da gospodarski subjekt kojeg predstavljam i gospodarski</w:t>
      </w:r>
      <w:r w:rsidR="009C7012">
        <w:rPr>
          <w:color w:val="212121"/>
        </w:rPr>
        <w:t xml:space="preserve"> </w:t>
      </w:r>
      <w:r w:rsidRPr="009C7012">
        <w:rPr>
          <w:color w:val="212121"/>
        </w:rPr>
        <w:t xml:space="preserve">subjekti s kojima </w:t>
      </w:r>
      <w:r w:rsidRPr="00BF0BE5">
        <w:rPr>
          <w:color w:val="212121"/>
        </w:rPr>
        <w:t>smo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povezani</w:t>
      </w:r>
      <w:r w:rsidRPr="00B67E46">
        <w:rPr>
          <w:color w:val="212121"/>
          <w:vertAlign w:val="superscript"/>
        </w:rPr>
        <w:t>1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na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naciri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propisan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clankom 5.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Uredbe o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uvjetima i postupku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dodjele potpore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male vrijednosti - de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minimis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potpore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u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razdoblju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od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tri</w:t>
      </w:r>
      <w:r w:rsidRPr="009C7012">
        <w:rPr>
          <w:color w:val="212121"/>
        </w:rPr>
        <w:t xml:space="preserve"> </w:t>
      </w:r>
      <w:r w:rsidRPr="00BF0BE5">
        <w:rPr>
          <w:color w:val="212121"/>
        </w:rPr>
        <w:t>godine</w:t>
      </w:r>
      <w:r w:rsidRPr="00B67E46">
        <w:rPr>
          <w:color w:val="212121"/>
          <w:vertAlign w:val="superscript"/>
        </w:rPr>
        <w:t>2</w:t>
      </w:r>
      <w:r w:rsidRPr="00BF0BE5">
        <w:rPr>
          <w:color w:val="212121"/>
          <w:spacing w:val="-1"/>
          <w:position w:val="6"/>
        </w:rPr>
        <w:t xml:space="preserve"> </w:t>
      </w:r>
      <w:r w:rsidRPr="00BF0BE5">
        <w:rPr>
          <w:i/>
          <w:color w:val="212121"/>
        </w:rPr>
        <w:t>(staviti X</w:t>
      </w:r>
      <w:r w:rsidRPr="009F38BC">
        <w:rPr>
          <w:i/>
          <w:color w:val="212121"/>
        </w:rPr>
        <w:t xml:space="preserve"> </w:t>
      </w:r>
      <w:r w:rsidRPr="00BF0BE5">
        <w:rPr>
          <w:i/>
          <w:color w:val="212121"/>
        </w:rPr>
        <w:t>na odgovaraju</w:t>
      </w:r>
      <w:r w:rsidR="009F38BC">
        <w:rPr>
          <w:i/>
          <w:color w:val="212121"/>
        </w:rPr>
        <w:t>ć</w:t>
      </w:r>
      <w:r w:rsidRPr="00BF0BE5">
        <w:rPr>
          <w:i/>
          <w:color w:val="212121"/>
        </w:rPr>
        <w:t xml:space="preserve">e </w:t>
      </w:r>
      <w:r w:rsidRPr="009F38BC">
        <w:rPr>
          <w:i/>
          <w:color w:val="212121"/>
        </w:rPr>
        <w:t>m</w:t>
      </w:r>
      <w:r w:rsidR="009F38BC" w:rsidRPr="009F38BC">
        <w:rPr>
          <w:i/>
          <w:color w:val="212121"/>
        </w:rPr>
        <w:t>j</w:t>
      </w:r>
      <w:r w:rsidRPr="009F38BC">
        <w:rPr>
          <w:i/>
          <w:color w:val="212121"/>
        </w:rPr>
        <w:t>esto):</w:t>
      </w:r>
    </w:p>
    <w:p w14:paraId="4D4F4E26" w14:textId="77777777" w:rsidR="006817C2" w:rsidRPr="00BF0BE5" w:rsidRDefault="00000000" w:rsidP="00572C84">
      <w:pPr>
        <w:pStyle w:val="ListParagraph"/>
        <w:numPr>
          <w:ilvl w:val="0"/>
          <w:numId w:val="2"/>
        </w:numPr>
        <w:tabs>
          <w:tab w:val="left" w:pos="687"/>
        </w:tabs>
        <w:spacing w:line="188" w:lineRule="exact"/>
        <w:ind w:left="426" w:firstLine="0"/>
      </w:pPr>
      <w:r w:rsidRPr="00BF0BE5">
        <w:rPr>
          <w:color w:val="212121"/>
          <w:spacing w:val="-2"/>
        </w:rPr>
        <w:t>Nije/nisu</w:t>
      </w:r>
      <w:r w:rsidRPr="00BF0BE5">
        <w:rPr>
          <w:color w:val="212121"/>
          <w:spacing w:val="-7"/>
        </w:rPr>
        <w:t xml:space="preserve"> </w:t>
      </w:r>
      <w:r w:rsidRPr="00BF0BE5">
        <w:rPr>
          <w:color w:val="212121"/>
          <w:spacing w:val="-2"/>
        </w:rPr>
        <w:t>primio/li</w:t>
      </w:r>
      <w:r w:rsidRPr="00BF0BE5">
        <w:rPr>
          <w:color w:val="212121"/>
          <w:spacing w:val="2"/>
        </w:rPr>
        <w:t xml:space="preserve"> </w:t>
      </w:r>
      <w:r w:rsidRPr="00BF0BE5">
        <w:rPr>
          <w:color w:val="212121"/>
          <w:spacing w:val="-2"/>
        </w:rPr>
        <w:t>de</w:t>
      </w:r>
      <w:r w:rsidRPr="00BF0BE5">
        <w:rPr>
          <w:color w:val="212121"/>
          <w:spacing w:val="-16"/>
        </w:rPr>
        <w:t xml:space="preserve"> </w:t>
      </w:r>
      <w:r w:rsidRPr="00BF0BE5">
        <w:rPr>
          <w:color w:val="212121"/>
          <w:spacing w:val="-2"/>
        </w:rPr>
        <w:t>minimis</w:t>
      </w:r>
      <w:r w:rsidRPr="00BF0BE5">
        <w:rPr>
          <w:color w:val="212121"/>
          <w:spacing w:val="-18"/>
        </w:rPr>
        <w:t xml:space="preserve"> </w:t>
      </w:r>
      <w:r w:rsidRPr="00BF0BE5">
        <w:rPr>
          <w:color w:val="212121"/>
          <w:spacing w:val="-2"/>
        </w:rPr>
        <w:t>potporu</w:t>
      </w:r>
    </w:p>
    <w:p w14:paraId="7675D487" w14:textId="77777777" w:rsidR="006817C2" w:rsidRPr="00D36B8E" w:rsidRDefault="00000000" w:rsidP="00572C84">
      <w:pPr>
        <w:pStyle w:val="ListParagraph"/>
        <w:numPr>
          <w:ilvl w:val="0"/>
          <w:numId w:val="2"/>
        </w:numPr>
        <w:tabs>
          <w:tab w:val="left" w:pos="687"/>
        </w:tabs>
        <w:spacing w:line="285" w:lineRule="exact"/>
        <w:ind w:left="426" w:firstLine="0"/>
      </w:pPr>
      <w:r w:rsidRPr="00BF0BE5">
        <w:rPr>
          <w:color w:val="212121"/>
          <w:spacing w:val="-2"/>
        </w:rPr>
        <w:t>Primio/li</w:t>
      </w:r>
      <w:r w:rsidRPr="00BF0BE5">
        <w:rPr>
          <w:color w:val="212121"/>
          <w:spacing w:val="1"/>
        </w:rPr>
        <w:t xml:space="preserve"> </w:t>
      </w:r>
      <w:r w:rsidRPr="00BF0BE5">
        <w:rPr>
          <w:color w:val="212121"/>
          <w:spacing w:val="-2"/>
        </w:rPr>
        <w:t>je/su</w:t>
      </w:r>
      <w:r w:rsidRPr="00BF0BE5">
        <w:rPr>
          <w:color w:val="212121"/>
          <w:spacing w:val="-9"/>
        </w:rPr>
        <w:t xml:space="preserve"> </w:t>
      </w:r>
      <w:r w:rsidRPr="00BF0BE5">
        <w:rPr>
          <w:color w:val="212121"/>
          <w:spacing w:val="-2"/>
        </w:rPr>
        <w:t>de</w:t>
      </w:r>
      <w:r w:rsidRPr="00BF0BE5">
        <w:rPr>
          <w:color w:val="212121"/>
          <w:spacing w:val="-17"/>
        </w:rPr>
        <w:t xml:space="preserve"> </w:t>
      </w:r>
      <w:r w:rsidRPr="00BF0BE5">
        <w:rPr>
          <w:color w:val="212121"/>
          <w:spacing w:val="-2"/>
        </w:rPr>
        <w:t>minimis</w:t>
      </w:r>
      <w:r w:rsidRPr="00BF0BE5">
        <w:rPr>
          <w:color w:val="212121"/>
          <w:spacing w:val="-5"/>
        </w:rPr>
        <w:t xml:space="preserve"> </w:t>
      </w:r>
      <w:r w:rsidRPr="00BF0BE5">
        <w:rPr>
          <w:color w:val="212121"/>
          <w:spacing w:val="-2"/>
        </w:rPr>
        <w:t>potporu</w:t>
      </w:r>
    </w:p>
    <w:p w14:paraId="3FE46F98" w14:textId="77777777" w:rsidR="00D36B8E" w:rsidRDefault="00D36B8E" w:rsidP="00572C84">
      <w:pPr>
        <w:tabs>
          <w:tab w:val="left" w:pos="687"/>
        </w:tabs>
        <w:spacing w:line="285" w:lineRule="exact"/>
        <w:ind w:left="426"/>
      </w:pPr>
    </w:p>
    <w:p w14:paraId="21673F3F" w14:textId="3999FFE6" w:rsidR="006817C2" w:rsidRPr="00BF0BE5" w:rsidRDefault="00D36B8E" w:rsidP="00572C84">
      <w:pPr>
        <w:tabs>
          <w:tab w:val="left" w:pos="426"/>
        </w:tabs>
        <w:spacing w:line="285" w:lineRule="exact"/>
      </w:pPr>
      <w:r>
        <w:tab/>
        <w:t>Ako je odgovor pozitivan, obavezno ispuniti sljedeću tablicu: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2178"/>
        <w:gridCol w:w="2183"/>
        <w:gridCol w:w="2712"/>
      </w:tblGrid>
      <w:tr w:rsidR="006817C2" w:rsidRPr="00BF0BE5" w14:paraId="1167843D" w14:textId="77777777" w:rsidTr="008C2C89">
        <w:trPr>
          <w:trHeight w:val="679"/>
        </w:trPr>
        <w:tc>
          <w:tcPr>
            <w:tcW w:w="505" w:type="dxa"/>
            <w:vMerge w:val="restart"/>
          </w:tcPr>
          <w:p w14:paraId="10F225A3" w14:textId="77777777" w:rsidR="006817C2" w:rsidRPr="00BF0BE5" w:rsidRDefault="006817C2">
            <w:pPr>
              <w:pStyle w:val="TableParagraph"/>
            </w:pPr>
          </w:p>
        </w:tc>
        <w:tc>
          <w:tcPr>
            <w:tcW w:w="2178" w:type="dxa"/>
            <w:vMerge w:val="restart"/>
          </w:tcPr>
          <w:p w14:paraId="349A9836" w14:textId="77777777" w:rsidR="006817C2" w:rsidRPr="00BF0BE5" w:rsidRDefault="006817C2">
            <w:pPr>
              <w:pStyle w:val="TableParagraph"/>
            </w:pPr>
          </w:p>
          <w:p w14:paraId="29CE19B9" w14:textId="77777777" w:rsidR="006817C2" w:rsidRPr="00BF0BE5" w:rsidRDefault="006817C2">
            <w:pPr>
              <w:pStyle w:val="TableParagraph"/>
              <w:spacing w:before="17"/>
            </w:pPr>
          </w:p>
          <w:p w14:paraId="62BD9A55" w14:textId="49025E9B" w:rsidR="006817C2" w:rsidRPr="00BF0BE5" w:rsidRDefault="00000000">
            <w:pPr>
              <w:pStyle w:val="TableParagraph"/>
              <w:spacing w:line="247" w:lineRule="auto"/>
              <w:ind w:left="101" w:right="230" w:hanging="1"/>
              <w:rPr>
                <w:b/>
              </w:rPr>
            </w:pPr>
            <w:r w:rsidRPr="00BF0BE5">
              <w:rPr>
                <w:b/>
                <w:color w:val="212121"/>
                <w:spacing w:val="-2"/>
                <w:w w:val="105"/>
              </w:rPr>
              <w:t>Davatelj</w:t>
            </w:r>
            <w:r w:rsidRPr="00BF0BE5">
              <w:rPr>
                <w:b/>
                <w:color w:val="212121"/>
                <w:spacing w:val="-12"/>
                <w:w w:val="105"/>
              </w:rPr>
              <w:t xml:space="preserve"> </w:t>
            </w:r>
            <w:r w:rsidRPr="00BF0BE5">
              <w:rPr>
                <w:b/>
                <w:color w:val="212121"/>
                <w:spacing w:val="-2"/>
                <w:w w:val="105"/>
              </w:rPr>
              <w:t>de</w:t>
            </w:r>
            <w:r w:rsidRPr="00BF0BE5">
              <w:rPr>
                <w:b/>
                <w:color w:val="212121"/>
                <w:spacing w:val="-21"/>
                <w:w w:val="105"/>
              </w:rPr>
              <w:t xml:space="preserve"> </w:t>
            </w:r>
            <w:r w:rsidRPr="00BF0BE5">
              <w:rPr>
                <w:b/>
                <w:color w:val="212121"/>
                <w:spacing w:val="-2"/>
                <w:w w:val="105"/>
              </w:rPr>
              <w:t>m</w:t>
            </w:r>
            <w:r w:rsidR="00C0730A">
              <w:rPr>
                <w:b/>
                <w:color w:val="212121"/>
                <w:spacing w:val="-2"/>
                <w:w w:val="105"/>
              </w:rPr>
              <w:t>i</w:t>
            </w:r>
            <w:r w:rsidRPr="00BF0BE5">
              <w:rPr>
                <w:b/>
                <w:color w:val="212121"/>
                <w:spacing w:val="-2"/>
                <w:w w:val="105"/>
              </w:rPr>
              <w:t>nim</w:t>
            </w:r>
            <w:r w:rsidR="00C0730A">
              <w:rPr>
                <w:b/>
                <w:color w:val="212121"/>
                <w:spacing w:val="-2"/>
                <w:w w:val="105"/>
              </w:rPr>
              <w:t>i</w:t>
            </w:r>
            <w:r w:rsidRPr="00BF0BE5">
              <w:rPr>
                <w:b/>
                <w:color w:val="212121"/>
                <w:spacing w:val="-2"/>
                <w:w w:val="105"/>
              </w:rPr>
              <w:t>s potpore</w:t>
            </w:r>
          </w:p>
        </w:tc>
        <w:tc>
          <w:tcPr>
            <w:tcW w:w="2183" w:type="dxa"/>
            <w:vMerge w:val="restart"/>
          </w:tcPr>
          <w:p w14:paraId="060E797D" w14:textId="77777777" w:rsidR="00C0730A" w:rsidRDefault="00C0730A">
            <w:pPr>
              <w:pStyle w:val="TableParagraph"/>
              <w:spacing w:line="249" w:lineRule="auto"/>
              <w:ind w:left="97" w:right="181" w:hanging="2"/>
              <w:rPr>
                <w:b/>
                <w:color w:val="212121"/>
                <w:w w:val="105"/>
              </w:rPr>
            </w:pPr>
          </w:p>
          <w:p w14:paraId="2A6CA84E" w14:textId="7AF437D2" w:rsidR="006817C2" w:rsidRPr="00BF0BE5" w:rsidRDefault="00000000">
            <w:pPr>
              <w:pStyle w:val="TableParagraph"/>
              <w:spacing w:line="249" w:lineRule="auto"/>
              <w:ind w:left="97" w:right="181" w:hanging="2"/>
              <w:rPr>
                <w:b/>
              </w:rPr>
            </w:pPr>
            <w:r w:rsidRPr="00BF0BE5">
              <w:rPr>
                <w:b/>
                <w:color w:val="212121"/>
                <w:w w:val="105"/>
              </w:rPr>
              <w:t>Namjena iii projekti za</w:t>
            </w:r>
            <w:r w:rsidRPr="00BF0BE5">
              <w:rPr>
                <w:b/>
                <w:color w:val="212121"/>
                <w:spacing w:val="-15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koje</w:t>
            </w:r>
            <w:r w:rsidRPr="00BF0BE5">
              <w:rPr>
                <w:b/>
                <w:color w:val="212121"/>
                <w:spacing w:val="-14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su</w:t>
            </w:r>
            <w:r w:rsidRPr="00BF0BE5">
              <w:rPr>
                <w:b/>
                <w:color w:val="212121"/>
                <w:spacing w:val="-16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odobrene de</w:t>
            </w:r>
            <w:r w:rsidRPr="00BF0BE5">
              <w:rPr>
                <w:b/>
                <w:color w:val="212121"/>
                <w:spacing w:val="-9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minimis potpore</w:t>
            </w:r>
          </w:p>
        </w:tc>
        <w:tc>
          <w:tcPr>
            <w:tcW w:w="2712" w:type="dxa"/>
          </w:tcPr>
          <w:p w14:paraId="764D5FF7" w14:textId="40F53BF8" w:rsidR="006817C2" w:rsidRPr="00BF0BE5" w:rsidRDefault="00000000" w:rsidP="00C0730A">
            <w:pPr>
              <w:pStyle w:val="TableParagraph"/>
              <w:spacing w:line="206" w:lineRule="exact"/>
              <w:ind w:left="91"/>
              <w:rPr>
                <w:b/>
              </w:rPr>
            </w:pPr>
            <w:r w:rsidRPr="00BF0BE5">
              <w:rPr>
                <w:b/>
                <w:color w:val="212121"/>
                <w:w w:val="105"/>
              </w:rPr>
              <w:t>lznos</w:t>
            </w:r>
            <w:r w:rsidRPr="00BF0BE5">
              <w:rPr>
                <w:b/>
                <w:color w:val="212121"/>
                <w:spacing w:val="3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kori</w:t>
            </w:r>
            <w:r w:rsidR="00C0730A">
              <w:rPr>
                <w:b/>
                <w:color w:val="212121"/>
                <w:w w:val="105"/>
              </w:rPr>
              <w:t>š</w:t>
            </w:r>
            <w:r w:rsidRPr="00BF0BE5">
              <w:rPr>
                <w:b/>
                <w:color w:val="212121"/>
                <w:w w:val="105"/>
              </w:rPr>
              <w:t>tene</w:t>
            </w:r>
            <w:r w:rsidRPr="00BF0BE5">
              <w:rPr>
                <w:b/>
                <w:color w:val="212121"/>
                <w:spacing w:val="-1"/>
                <w:w w:val="105"/>
              </w:rPr>
              <w:t xml:space="preserve"> </w:t>
            </w:r>
            <w:r w:rsidRPr="00BF0BE5">
              <w:rPr>
                <w:b/>
                <w:color w:val="212121"/>
                <w:w w:val="105"/>
              </w:rPr>
              <w:t>de</w:t>
            </w:r>
            <w:r w:rsidRPr="00BF0BE5">
              <w:rPr>
                <w:b/>
                <w:color w:val="212121"/>
                <w:spacing w:val="-13"/>
                <w:w w:val="105"/>
              </w:rPr>
              <w:t xml:space="preserve"> </w:t>
            </w:r>
            <w:r w:rsidRPr="00BF0BE5">
              <w:rPr>
                <w:b/>
                <w:color w:val="212121"/>
                <w:spacing w:val="-2"/>
                <w:w w:val="105"/>
              </w:rPr>
              <w:t>minimis</w:t>
            </w:r>
            <w:r w:rsidR="00C0730A">
              <w:rPr>
                <w:b/>
              </w:rPr>
              <w:t xml:space="preserve"> </w:t>
            </w:r>
            <w:r w:rsidRPr="00BF0BE5">
              <w:rPr>
                <w:b/>
                <w:color w:val="212121"/>
              </w:rPr>
              <w:t>potpore u KM i EUR</w:t>
            </w:r>
            <w:r w:rsidRPr="00B67E46">
              <w:rPr>
                <w:b/>
                <w:color w:val="212121"/>
                <w:position w:val="6"/>
              </w:rPr>
              <w:t>3</w:t>
            </w:r>
            <w:r w:rsidRPr="00BF0BE5">
              <w:rPr>
                <w:b/>
                <w:color w:val="212121"/>
                <w:spacing w:val="37"/>
                <w:position w:val="6"/>
              </w:rPr>
              <w:t xml:space="preserve"> </w:t>
            </w:r>
            <w:r w:rsidRPr="00BF0BE5">
              <w:rPr>
                <w:b/>
                <w:color w:val="212121"/>
              </w:rPr>
              <w:t>u trogodi</w:t>
            </w:r>
            <w:r w:rsidR="00B67E46">
              <w:rPr>
                <w:b/>
                <w:color w:val="212121"/>
              </w:rPr>
              <w:t>š</w:t>
            </w:r>
            <w:r w:rsidRPr="00BF0BE5">
              <w:rPr>
                <w:b/>
                <w:color w:val="212121"/>
              </w:rPr>
              <w:t>njem razdoblju</w:t>
            </w:r>
          </w:p>
        </w:tc>
      </w:tr>
      <w:tr w:rsidR="006817C2" w:rsidRPr="00BF0BE5" w14:paraId="0437A2EF" w14:textId="77777777" w:rsidTr="008C2C89">
        <w:trPr>
          <w:trHeight w:val="638"/>
        </w:trPr>
        <w:tc>
          <w:tcPr>
            <w:tcW w:w="505" w:type="dxa"/>
            <w:vMerge/>
          </w:tcPr>
          <w:p w14:paraId="4B48D53A" w14:textId="77777777" w:rsidR="006817C2" w:rsidRPr="00BF0BE5" w:rsidRDefault="006817C2"/>
        </w:tc>
        <w:tc>
          <w:tcPr>
            <w:tcW w:w="2178" w:type="dxa"/>
            <w:vMerge/>
          </w:tcPr>
          <w:p w14:paraId="4428ED55" w14:textId="77777777" w:rsidR="006817C2" w:rsidRPr="00BF0BE5" w:rsidRDefault="006817C2"/>
        </w:tc>
        <w:tc>
          <w:tcPr>
            <w:tcW w:w="2183" w:type="dxa"/>
            <w:vMerge/>
          </w:tcPr>
          <w:p w14:paraId="7125B8DB" w14:textId="77777777" w:rsidR="006817C2" w:rsidRPr="00BF0BE5" w:rsidRDefault="006817C2"/>
        </w:tc>
        <w:tc>
          <w:tcPr>
            <w:tcW w:w="2712" w:type="dxa"/>
          </w:tcPr>
          <w:p w14:paraId="4F31A7BD" w14:textId="3661AFE6" w:rsidR="006817C2" w:rsidRPr="00BF0BE5" w:rsidRDefault="00000000">
            <w:pPr>
              <w:pStyle w:val="TableParagraph"/>
              <w:spacing w:line="199" w:lineRule="exact"/>
              <w:ind w:left="93"/>
            </w:pPr>
            <w:r w:rsidRPr="00BF0BE5">
              <w:rPr>
                <w:color w:val="212121"/>
                <w:spacing w:val="-2"/>
              </w:rPr>
              <w:t>Razdoblje</w:t>
            </w:r>
            <w:r w:rsidRPr="00BF0BE5">
              <w:rPr>
                <w:color w:val="212121"/>
                <w:spacing w:val="4"/>
              </w:rPr>
              <w:t xml:space="preserve"> </w:t>
            </w:r>
            <w:r w:rsidR="004132D4">
              <w:rPr>
                <w:color w:val="212121"/>
                <w:spacing w:val="-2"/>
              </w:rPr>
              <w:t>o</w:t>
            </w:r>
            <w:r w:rsidRPr="00BF0BE5">
              <w:rPr>
                <w:color w:val="212121"/>
                <w:spacing w:val="-2"/>
              </w:rPr>
              <w:t>d</w:t>
            </w:r>
            <w:r w:rsidRPr="00BF0BE5">
              <w:rPr>
                <w:color w:val="212121"/>
                <w:spacing w:val="-21"/>
              </w:rPr>
              <w:t xml:space="preserve"> </w:t>
            </w:r>
            <w:r w:rsidRPr="00BF0BE5">
              <w:rPr>
                <w:color w:val="212121"/>
                <w:spacing w:val="-2"/>
              </w:rPr>
              <w:t>datuma</w:t>
            </w:r>
          </w:p>
          <w:p w14:paraId="3EFCD301" w14:textId="5F07989A" w:rsidR="006817C2" w:rsidRPr="00BF0BE5" w:rsidRDefault="00000000">
            <w:pPr>
              <w:pStyle w:val="TableParagraph"/>
              <w:spacing w:line="222" w:lineRule="exact"/>
              <w:ind w:left="106" w:right="9" w:hanging="10"/>
            </w:pPr>
            <w:r w:rsidRPr="00BF0BE5">
              <w:rPr>
                <w:color w:val="212121"/>
              </w:rPr>
              <w:t>podno</w:t>
            </w:r>
            <w:r w:rsidR="004132D4">
              <w:rPr>
                <w:color w:val="212121"/>
              </w:rPr>
              <w:t>š</w:t>
            </w:r>
            <w:r w:rsidRPr="00BF0BE5">
              <w:rPr>
                <w:color w:val="212121"/>
              </w:rPr>
              <w:t xml:space="preserve">enja izjave i </w:t>
            </w:r>
            <w:r w:rsidRPr="00BF0BE5">
              <w:rPr>
                <w:color w:val="464646"/>
                <w:spacing w:val="-4"/>
              </w:rPr>
              <w:t>prethodnih</w:t>
            </w:r>
            <w:r w:rsidRPr="00BF0BE5">
              <w:rPr>
                <w:color w:val="464646"/>
                <w:spacing w:val="-10"/>
              </w:rPr>
              <w:t xml:space="preserve"> </w:t>
            </w:r>
            <w:r w:rsidRPr="00BF0BE5">
              <w:rPr>
                <w:color w:val="212121"/>
                <w:spacing w:val="-4"/>
              </w:rPr>
              <w:t>36</w:t>
            </w:r>
            <w:r w:rsidRPr="00BF0BE5">
              <w:rPr>
                <w:color w:val="212121"/>
                <w:spacing w:val="-16"/>
              </w:rPr>
              <w:t xml:space="preserve"> </w:t>
            </w:r>
            <w:r w:rsidRPr="00BF0BE5">
              <w:rPr>
                <w:color w:val="212121"/>
                <w:spacing w:val="-4"/>
              </w:rPr>
              <w:t>mjeseci</w:t>
            </w:r>
          </w:p>
        </w:tc>
      </w:tr>
      <w:tr w:rsidR="006817C2" w:rsidRPr="00BF0BE5" w14:paraId="5E41EA59" w14:textId="77777777" w:rsidTr="008C2C89">
        <w:trPr>
          <w:trHeight w:val="301"/>
        </w:trPr>
        <w:tc>
          <w:tcPr>
            <w:tcW w:w="505" w:type="dxa"/>
          </w:tcPr>
          <w:p w14:paraId="65726EEF" w14:textId="77777777" w:rsidR="006817C2" w:rsidRPr="00BF0BE5" w:rsidRDefault="00000000">
            <w:pPr>
              <w:pStyle w:val="TableParagraph"/>
              <w:spacing w:before="72" w:line="210" w:lineRule="exact"/>
              <w:ind w:left="14" w:right="121"/>
              <w:jc w:val="center"/>
            </w:pPr>
            <w:r w:rsidRPr="00BF0BE5">
              <w:rPr>
                <w:color w:val="212121"/>
                <w:spacing w:val="-5"/>
                <w:w w:val="115"/>
              </w:rPr>
              <w:t>1</w:t>
            </w:r>
            <w:r w:rsidRPr="00BF0BE5">
              <w:rPr>
                <w:color w:val="606060"/>
                <w:spacing w:val="-5"/>
                <w:w w:val="115"/>
              </w:rPr>
              <w:t>.</w:t>
            </w:r>
          </w:p>
        </w:tc>
        <w:tc>
          <w:tcPr>
            <w:tcW w:w="2178" w:type="dxa"/>
          </w:tcPr>
          <w:p w14:paraId="7216A4EE" w14:textId="77777777" w:rsidR="006817C2" w:rsidRPr="00BF0BE5" w:rsidRDefault="006817C2">
            <w:pPr>
              <w:pStyle w:val="TableParagraph"/>
            </w:pPr>
          </w:p>
        </w:tc>
        <w:tc>
          <w:tcPr>
            <w:tcW w:w="2183" w:type="dxa"/>
          </w:tcPr>
          <w:p w14:paraId="69C2440E" w14:textId="77777777" w:rsidR="006817C2" w:rsidRPr="00BF0BE5" w:rsidRDefault="006817C2">
            <w:pPr>
              <w:pStyle w:val="TableParagraph"/>
            </w:pPr>
          </w:p>
        </w:tc>
        <w:tc>
          <w:tcPr>
            <w:tcW w:w="2712" w:type="dxa"/>
          </w:tcPr>
          <w:p w14:paraId="5CB9C831" w14:textId="77777777" w:rsidR="006817C2" w:rsidRPr="00BF0BE5" w:rsidRDefault="006817C2">
            <w:pPr>
              <w:pStyle w:val="TableParagraph"/>
            </w:pPr>
          </w:p>
        </w:tc>
      </w:tr>
      <w:tr w:rsidR="006817C2" w:rsidRPr="00BF0BE5" w14:paraId="1EB329F9" w14:textId="77777777" w:rsidTr="008C2C89">
        <w:trPr>
          <w:trHeight w:val="287"/>
        </w:trPr>
        <w:tc>
          <w:tcPr>
            <w:tcW w:w="505" w:type="dxa"/>
          </w:tcPr>
          <w:p w14:paraId="21C83D6A" w14:textId="77777777" w:rsidR="006817C2" w:rsidRPr="00BF0BE5" w:rsidRDefault="00000000">
            <w:pPr>
              <w:pStyle w:val="TableParagraph"/>
              <w:spacing w:before="62" w:line="205" w:lineRule="exact"/>
              <w:ind w:left="5" w:right="121"/>
              <w:jc w:val="center"/>
            </w:pPr>
            <w:r w:rsidRPr="00BF0BE5">
              <w:rPr>
                <w:color w:val="212121"/>
                <w:spacing w:val="-5"/>
                <w:w w:val="105"/>
              </w:rPr>
              <w:t>2.</w:t>
            </w:r>
          </w:p>
        </w:tc>
        <w:tc>
          <w:tcPr>
            <w:tcW w:w="2178" w:type="dxa"/>
          </w:tcPr>
          <w:p w14:paraId="19E8C043" w14:textId="77777777" w:rsidR="006817C2" w:rsidRPr="00BF0BE5" w:rsidRDefault="006817C2">
            <w:pPr>
              <w:pStyle w:val="TableParagraph"/>
            </w:pPr>
          </w:p>
        </w:tc>
        <w:tc>
          <w:tcPr>
            <w:tcW w:w="2183" w:type="dxa"/>
          </w:tcPr>
          <w:p w14:paraId="11247906" w14:textId="77777777" w:rsidR="006817C2" w:rsidRPr="00BF0BE5" w:rsidRDefault="006817C2">
            <w:pPr>
              <w:pStyle w:val="TableParagraph"/>
            </w:pPr>
          </w:p>
        </w:tc>
        <w:tc>
          <w:tcPr>
            <w:tcW w:w="2712" w:type="dxa"/>
          </w:tcPr>
          <w:p w14:paraId="3F4394E0" w14:textId="77777777" w:rsidR="006817C2" w:rsidRPr="00BF0BE5" w:rsidRDefault="006817C2">
            <w:pPr>
              <w:pStyle w:val="TableParagraph"/>
            </w:pPr>
          </w:p>
        </w:tc>
      </w:tr>
      <w:tr w:rsidR="006817C2" w:rsidRPr="00BF0BE5" w14:paraId="2256C379" w14:textId="77777777" w:rsidTr="008C2C89">
        <w:trPr>
          <w:trHeight w:val="301"/>
        </w:trPr>
        <w:tc>
          <w:tcPr>
            <w:tcW w:w="505" w:type="dxa"/>
          </w:tcPr>
          <w:p w14:paraId="5A5DEBB4" w14:textId="77777777" w:rsidR="006817C2" w:rsidRPr="00BF0BE5" w:rsidRDefault="00000000">
            <w:pPr>
              <w:pStyle w:val="TableParagraph"/>
              <w:spacing w:before="73" w:line="209" w:lineRule="exact"/>
              <w:ind w:right="121"/>
              <w:jc w:val="center"/>
            </w:pPr>
            <w:r w:rsidRPr="00BF0BE5">
              <w:rPr>
                <w:color w:val="212121"/>
                <w:spacing w:val="-5"/>
                <w:w w:val="105"/>
              </w:rPr>
              <w:t>3.</w:t>
            </w:r>
          </w:p>
        </w:tc>
        <w:tc>
          <w:tcPr>
            <w:tcW w:w="2178" w:type="dxa"/>
          </w:tcPr>
          <w:p w14:paraId="602845B6" w14:textId="77777777" w:rsidR="006817C2" w:rsidRPr="00BF0BE5" w:rsidRDefault="006817C2">
            <w:pPr>
              <w:pStyle w:val="TableParagraph"/>
            </w:pPr>
          </w:p>
        </w:tc>
        <w:tc>
          <w:tcPr>
            <w:tcW w:w="2183" w:type="dxa"/>
          </w:tcPr>
          <w:p w14:paraId="0407317C" w14:textId="77777777" w:rsidR="006817C2" w:rsidRPr="00BF0BE5" w:rsidRDefault="006817C2">
            <w:pPr>
              <w:pStyle w:val="TableParagraph"/>
            </w:pPr>
          </w:p>
        </w:tc>
        <w:tc>
          <w:tcPr>
            <w:tcW w:w="2712" w:type="dxa"/>
          </w:tcPr>
          <w:p w14:paraId="230217C6" w14:textId="77777777" w:rsidR="006817C2" w:rsidRPr="00BF0BE5" w:rsidRDefault="006817C2">
            <w:pPr>
              <w:pStyle w:val="TableParagraph"/>
            </w:pPr>
          </w:p>
        </w:tc>
      </w:tr>
    </w:tbl>
    <w:p w14:paraId="7595C9CD" w14:textId="77777777" w:rsidR="006817C2" w:rsidRPr="00BF0BE5" w:rsidRDefault="006817C2">
      <w:pPr>
        <w:pStyle w:val="BodyText"/>
        <w:spacing w:before="13"/>
        <w:rPr>
          <w:i w:val="0"/>
          <w:sz w:val="22"/>
          <w:szCs w:val="22"/>
        </w:rPr>
      </w:pPr>
    </w:p>
    <w:p w14:paraId="0E6BBD4E" w14:textId="5B51168E" w:rsidR="006817C2" w:rsidRPr="00BF0BE5" w:rsidRDefault="00000000">
      <w:pPr>
        <w:spacing w:line="218" w:lineRule="auto"/>
        <w:ind w:left="474" w:right="700" w:firstLine="7"/>
        <w:jc w:val="both"/>
      </w:pPr>
      <w:r w:rsidRPr="00BF0BE5">
        <w:rPr>
          <w:color w:val="212121"/>
        </w:rPr>
        <w:t>Pod kaznenom i materijalnom odgovorno</w:t>
      </w:r>
      <w:r w:rsidR="004132D4">
        <w:rPr>
          <w:color w:val="212121"/>
        </w:rPr>
        <w:t>šć</w:t>
      </w:r>
      <w:r w:rsidRPr="00BF0BE5">
        <w:rPr>
          <w:color w:val="212121"/>
        </w:rPr>
        <w:t>u izjavljujem da su podaci koje sam upisao/la u ovoj izjavi</w:t>
      </w:r>
      <w:r w:rsidRPr="00BF0BE5">
        <w:rPr>
          <w:color w:val="212121"/>
          <w:spacing w:val="-4"/>
        </w:rPr>
        <w:t xml:space="preserve"> </w:t>
      </w:r>
      <w:r w:rsidRPr="00BF0BE5">
        <w:rPr>
          <w:color w:val="212121"/>
        </w:rPr>
        <w:t>potpuni i istiniti.</w:t>
      </w:r>
    </w:p>
    <w:p w14:paraId="177D31D4" w14:textId="54237F46" w:rsidR="00572C84" w:rsidRPr="005935C0" w:rsidRDefault="00000000" w:rsidP="005935C0">
      <w:pPr>
        <w:tabs>
          <w:tab w:val="left" w:pos="4135"/>
        </w:tabs>
        <w:spacing w:before="207"/>
        <w:ind w:left="481"/>
        <w:jc w:val="both"/>
        <w:rPr>
          <w:color w:val="212121"/>
          <w:spacing w:val="-2"/>
          <w:w w:val="110"/>
        </w:rPr>
      </w:pPr>
      <w:r w:rsidRPr="00BF0BE5">
        <w:rPr>
          <w:color w:val="212121"/>
          <w:w w:val="95"/>
        </w:rPr>
        <w:t>Datum</w:t>
      </w:r>
      <w:r w:rsidRPr="00BF0BE5">
        <w:rPr>
          <w:color w:val="212121"/>
          <w:spacing w:val="34"/>
        </w:rPr>
        <w:t xml:space="preserve"> </w:t>
      </w:r>
      <w:r w:rsidRPr="00BF0BE5">
        <w:rPr>
          <w:color w:val="212121"/>
          <w:w w:val="95"/>
        </w:rPr>
        <w:t>podno</w:t>
      </w:r>
      <w:r w:rsidR="00630023">
        <w:rPr>
          <w:color w:val="212121"/>
          <w:w w:val="95"/>
        </w:rPr>
        <w:t>š</w:t>
      </w:r>
      <w:r w:rsidRPr="00BF0BE5">
        <w:rPr>
          <w:color w:val="212121"/>
          <w:w w:val="95"/>
        </w:rPr>
        <w:t>enja</w:t>
      </w:r>
      <w:r w:rsidRPr="00BF0BE5">
        <w:rPr>
          <w:color w:val="212121"/>
          <w:spacing w:val="30"/>
        </w:rPr>
        <w:t xml:space="preserve"> </w:t>
      </w:r>
      <w:r w:rsidRPr="00BF0BE5">
        <w:rPr>
          <w:color w:val="212121"/>
          <w:w w:val="95"/>
        </w:rPr>
        <w:t>lzjave:</w:t>
      </w:r>
      <w:r w:rsidRPr="00BF0BE5">
        <w:rPr>
          <w:color w:val="212121"/>
          <w:spacing w:val="58"/>
          <w:w w:val="95"/>
        </w:rPr>
        <w:t xml:space="preserve"> </w:t>
      </w:r>
      <w:r w:rsidRPr="00BF0BE5">
        <w:rPr>
          <w:color w:val="212121"/>
          <w:u w:val="single" w:color="5F5F5F"/>
        </w:rPr>
        <w:tab/>
      </w:r>
      <w:r w:rsidRPr="00BF0BE5">
        <w:rPr>
          <w:color w:val="212121"/>
          <w:spacing w:val="12"/>
          <w:w w:val="110"/>
          <w:u w:val="single" w:color="5F5F5F"/>
        </w:rPr>
        <w:t>2</w:t>
      </w:r>
      <w:r w:rsidRPr="00BF0BE5">
        <w:rPr>
          <w:color w:val="212121"/>
          <w:spacing w:val="12"/>
          <w:w w:val="110"/>
        </w:rPr>
        <w:t>0_</w:t>
      </w:r>
      <w:r w:rsidRPr="00BF0BE5">
        <w:rPr>
          <w:color w:val="C6C6C6"/>
          <w:spacing w:val="12"/>
          <w:w w:val="110"/>
        </w:rPr>
        <w:t>.</w:t>
      </w:r>
      <w:r w:rsidRPr="00BF0BE5">
        <w:rPr>
          <w:color w:val="C6C6C6"/>
          <w:spacing w:val="7"/>
          <w:w w:val="110"/>
        </w:rPr>
        <w:t xml:space="preserve"> </w:t>
      </w:r>
      <w:r w:rsidRPr="00BF0BE5">
        <w:rPr>
          <w:color w:val="212121"/>
          <w:spacing w:val="-2"/>
          <w:w w:val="110"/>
        </w:rPr>
        <w:t>godine</w:t>
      </w:r>
    </w:p>
    <w:p w14:paraId="2787C980" w14:textId="77777777" w:rsidR="00572C84" w:rsidRPr="00BF0BE5" w:rsidRDefault="00572C84">
      <w:pPr>
        <w:tabs>
          <w:tab w:val="left" w:pos="4135"/>
        </w:tabs>
        <w:spacing w:before="207"/>
        <w:ind w:left="481"/>
        <w:jc w:val="both"/>
      </w:pPr>
    </w:p>
    <w:p w14:paraId="712DE0FE" w14:textId="77777777" w:rsidR="006817C2" w:rsidRPr="00BF0BE5" w:rsidRDefault="00000000">
      <w:pPr>
        <w:pStyle w:val="BodyText"/>
        <w:spacing w:before="4"/>
        <w:rPr>
          <w:i w:val="0"/>
          <w:sz w:val="22"/>
          <w:szCs w:val="22"/>
        </w:rPr>
      </w:pPr>
      <w:r w:rsidRPr="00BF0BE5">
        <w:rPr>
          <w:i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191DED" wp14:editId="639DF6E5">
                <wp:simplePos x="0" y="0"/>
                <wp:positionH relativeFrom="page">
                  <wp:posOffset>4322929</wp:posOffset>
                </wp:positionH>
                <wp:positionV relativeFrom="paragraph">
                  <wp:posOffset>134913</wp:posOffset>
                </wp:positionV>
                <wp:extent cx="1722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>
                              <a:moveTo>
                                <a:pt x="0" y="0"/>
                              </a:moveTo>
                              <a:lnTo>
                                <a:pt x="172184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AA970" id="Graphic 1" o:spid="_x0000_s1026" style="position:absolute;margin-left:340.4pt;margin-top:10.6pt;width:135.6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" path="m,l1721844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081D5AC0" w14:textId="3C1EF215" w:rsidR="006817C2" w:rsidRPr="00BF0BE5" w:rsidRDefault="00000000">
      <w:pPr>
        <w:spacing w:before="4"/>
        <w:ind w:left="5077"/>
      </w:pPr>
      <w:r w:rsidRPr="00BF0BE5">
        <w:rPr>
          <w:color w:val="212121"/>
          <w:spacing w:val="-2"/>
        </w:rPr>
        <w:t>Potpis</w:t>
      </w:r>
      <w:r w:rsidRPr="00BF0BE5">
        <w:rPr>
          <w:color w:val="212121"/>
          <w:spacing w:val="-8"/>
        </w:rPr>
        <w:t xml:space="preserve"> </w:t>
      </w:r>
      <w:r w:rsidRPr="00BF0BE5">
        <w:rPr>
          <w:color w:val="212121"/>
          <w:spacing w:val="-2"/>
        </w:rPr>
        <w:t>odgovome</w:t>
      </w:r>
      <w:r w:rsidRPr="00BF0BE5">
        <w:rPr>
          <w:color w:val="212121"/>
          <w:spacing w:val="-4"/>
        </w:rPr>
        <w:t xml:space="preserve"> </w:t>
      </w:r>
      <w:r w:rsidRPr="00BF0BE5">
        <w:rPr>
          <w:color w:val="212121"/>
          <w:spacing w:val="-2"/>
        </w:rPr>
        <w:t>osobe</w:t>
      </w:r>
      <w:r w:rsidRPr="00BF0BE5">
        <w:rPr>
          <w:color w:val="212121"/>
          <w:spacing w:val="-6"/>
        </w:rPr>
        <w:t xml:space="preserve"> </w:t>
      </w:r>
      <w:r w:rsidRPr="00BF0BE5">
        <w:rPr>
          <w:color w:val="212121"/>
          <w:spacing w:val="-2"/>
        </w:rPr>
        <w:t>i</w:t>
      </w:r>
      <w:r w:rsidRPr="00BF0BE5">
        <w:rPr>
          <w:color w:val="212121"/>
          <w:spacing w:val="-9"/>
        </w:rPr>
        <w:t xml:space="preserve"> </w:t>
      </w:r>
      <w:r w:rsidRPr="00BF0BE5">
        <w:rPr>
          <w:color w:val="212121"/>
          <w:spacing w:val="-2"/>
        </w:rPr>
        <w:t>pe</w:t>
      </w:r>
      <w:r w:rsidR="00630023">
        <w:rPr>
          <w:color w:val="212121"/>
          <w:spacing w:val="-2"/>
        </w:rPr>
        <w:t>č</w:t>
      </w:r>
      <w:r w:rsidRPr="00BF0BE5">
        <w:rPr>
          <w:color w:val="212121"/>
          <w:spacing w:val="-2"/>
        </w:rPr>
        <w:t>at</w:t>
      </w:r>
    </w:p>
    <w:p w14:paraId="01B242E6" w14:textId="77777777" w:rsidR="00572C84" w:rsidRDefault="00572C84">
      <w:pPr>
        <w:pStyle w:val="BodyText"/>
        <w:spacing w:before="151"/>
        <w:rPr>
          <w:i w:val="0"/>
          <w:sz w:val="20"/>
        </w:rPr>
      </w:pPr>
    </w:p>
    <w:p w14:paraId="692F2F92" w14:textId="38ED4664" w:rsidR="006817C2" w:rsidRDefault="00000000">
      <w:pPr>
        <w:pStyle w:val="BodyText"/>
        <w:spacing w:before="15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159B50" wp14:editId="5DF42A05">
                <wp:simplePos x="0" y="0"/>
                <wp:positionH relativeFrom="page">
                  <wp:posOffset>1392129</wp:posOffset>
                </wp:positionH>
                <wp:positionV relativeFrom="paragraph">
                  <wp:posOffset>257268</wp:posOffset>
                </wp:positionV>
                <wp:extent cx="15024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2410">
                              <a:moveTo>
                                <a:pt x="0" y="0"/>
                              </a:moveTo>
                              <a:lnTo>
                                <a:pt x="150203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803E2" id="Graphic 2" o:spid="_x0000_s1026" style="position:absolute;margin-left:109.6pt;margin-top:20.25pt;width:11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" path="m,l1502034,e" filled="f" strokeweight=".33903mm">
                <v:path arrowok="t"/>
                <w10:wrap type="topAndBottom" anchorx="page"/>
              </v:shape>
            </w:pict>
          </mc:Fallback>
        </mc:AlternateContent>
      </w:r>
    </w:p>
    <w:p w14:paraId="5240DA3E" w14:textId="3BB0E6F2" w:rsidR="006817C2" w:rsidRPr="00593D25" w:rsidRDefault="00000000" w:rsidP="00E70E69">
      <w:pPr>
        <w:pStyle w:val="BodyText"/>
        <w:spacing w:before="91" w:line="218" w:lineRule="auto"/>
        <w:ind w:left="487" w:right="572" w:firstLine="3"/>
        <w:jc w:val="both"/>
        <w:rPr>
          <w:color w:val="212121"/>
          <w:w w:val="75"/>
        </w:rPr>
      </w:pPr>
      <w:r w:rsidRPr="009C39E1">
        <w:rPr>
          <w:color w:val="212121"/>
          <w:w w:val="75"/>
          <w:vertAlign w:val="superscript"/>
        </w:rPr>
        <w:t>1</w:t>
      </w:r>
      <w:r w:rsidRP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,Jednim gosp</w:t>
      </w:r>
      <w:r w:rsidR="004132D4">
        <w:rPr>
          <w:color w:val="212121"/>
          <w:w w:val="75"/>
        </w:rPr>
        <w:t>d</w:t>
      </w:r>
      <w:r>
        <w:rPr>
          <w:color w:val="212121"/>
          <w:w w:val="75"/>
        </w:rPr>
        <w:t>arskim subjektom"</w:t>
      </w:r>
      <w:r w:rsidRP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sm</w:t>
      </w:r>
      <w:r w:rsidR="004132D4">
        <w:rPr>
          <w:color w:val="212121"/>
          <w:w w:val="75"/>
        </w:rPr>
        <w:t xml:space="preserve">atraju </w:t>
      </w:r>
      <w:r w:rsidRPr="00593D25">
        <w:rPr>
          <w:color w:val="212121"/>
          <w:w w:val="75"/>
        </w:rPr>
        <w:t xml:space="preserve"> se</w:t>
      </w:r>
      <w:r w:rsidR="004132D4">
        <w:rPr>
          <w:color w:val="212121"/>
          <w:w w:val="75"/>
        </w:rPr>
        <w:t xml:space="preserve"> svi </w:t>
      </w:r>
      <w:r>
        <w:rPr>
          <w:color w:val="212121"/>
          <w:w w:val="75"/>
        </w:rPr>
        <w:t>gosp</w:t>
      </w:r>
      <w:r w:rsidR="004132D4">
        <w:rPr>
          <w:color w:val="212121"/>
          <w:w w:val="75"/>
        </w:rPr>
        <w:t>odarski</w:t>
      </w:r>
      <w:r>
        <w:rPr>
          <w:color w:val="212121"/>
          <w:w w:val="75"/>
        </w:rPr>
        <w:t xml:space="preserve"> </w:t>
      </w:r>
      <w:r w:rsidRPr="00593D25">
        <w:rPr>
          <w:color w:val="212121"/>
          <w:w w:val="75"/>
        </w:rPr>
        <w:t>subjekti</w:t>
      </w:r>
      <w:r w:rsidR="004132D4" w:rsidRP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odnosno</w:t>
      </w:r>
      <w:r w:rsidRPr="00593D25">
        <w:rPr>
          <w:color w:val="212121"/>
          <w:w w:val="75"/>
        </w:rPr>
        <w:t xml:space="preserve"> g</w:t>
      </w:r>
      <w:r w:rsidR="00593D25" w:rsidRPr="00593D25">
        <w:rPr>
          <w:color w:val="212121"/>
          <w:w w:val="75"/>
        </w:rPr>
        <w:t>rupe</w:t>
      </w:r>
      <w:r w:rsidRP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povezanih gospodarsk</w:t>
      </w:r>
      <w:r w:rsidR="00593D25">
        <w:rPr>
          <w:color w:val="212121"/>
          <w:w w:val="75"/>
        </w:rPr>
        <w:t>i</w:t>
      </w:r>
      <w:r>
        <w:rPr>
          <w:color w:val="212121"/>
          <w:w w:val="75"/>
        </w:rPr>
        <w:t>h</w:t>
      </w:r>
      <w:r w:rsidRP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subjek</w:t>
      </w:r>
      <w:r w:rsidR="00593D25">
        <w:rPr>
          <w:color w:val="212121"/>
          <w:w w:val="75"/>
        </w:rPr>
        <w:t>ata</w:t>
      </w:r>
      <w:r>
        <w:rPr>
          <w:color w:val="212121"/>
          <w:w w:val="75"/>
        </w:rPr>
        <w:t xml:space="preserve"> koji</w:t>
      </w:r>
      <w:r w:rsidRPr="00593D25">
        <w:rPr>
          <w:color w:val="212121"/>
          <w:w w:val="75"/>
        </w:rPr>
        <w:t xml:space="preserve"> su</w:t>
      </w:r>
      <w:r w:rsidR="00593D25">
        <w:rPr>
          <w:color w:val="212121"/>
          <w:w w:val="75"/>
        </w:rPr>
        <w:t xml:space="preserve"> </w:t>
      </w:r>
      <w:r>
        <w:rPr>
          <w:color w:val="212121"/>
          <w:w w:val="75"/>
        </w:rPr>
        <w:t>barem</w:t>
      </w:r>
      <w:r w:rsidRPr="00593D25">
        <w:rPr>
          <w:color w:val="212121"/>
          <w:w w:val="75"/>
        </w:rPr>
        <w:t xml:space="preserve"> u jednom od sljedecih od</w:t>
      </w:r>
      <w:r w:rsidR="00593D25">
        <w:rPr>
          <w:color w:val="212121"/>
          <w:w w:val="75"/>
        </w:rPr>
        <w:t xml:space="preserve">nosa jedan </w:t>
      </w:r>
      <w:r w:rsidRPr="00593D25">
        <w:rPr>
          <w:color w:val="212121"/>
          <w:w w:val="75"/>
        </w:rPr>
        <w:t>prema</w:t>
      </w:r>
      <w:r w:rsidR="00593D25">
        <w:rPr>
          <w:color w:val="212121"/>
          <w:w w:val="75"/>
        </w:rPr>
        <w:t xml:space="preserve"> </w:t>
      </w:r>
      <w:r w:rsidRPr="00593D25">
        <w:rPr>
          <w:color w:val="212121"/>
          <w:w w:val="75"/>
        </w:rPr>
        <w:t>drugom:</w:t>
      </w:r>
    </w:p>
    <w:p w14:paraId="1D014D13" w14:textId="3339FA83" w:rsidR="006817C2" w:rsidRDefault="00000000" w:rsidP="00E70E69">
      <w:pPr>
        <w:pStyle w:val="ListParagraph"/>
        <w:numPr>
          <w:ilvl w:val="0"/>
          <w:numId w:val="1"/>
        </w:numPr>
        <w:tabs>
          <w:tab w:val="left" w:pos="625"/>
        </w:tabs>
        <w:spacing w:line="164" w:lineRule="exact"/>
        <w:ind w:left="625" w:right="572" w:hanging="135"/>
        <w:jc w:val="both"/>
        <w:rPr>
          <w:i/>
          <w:color w:val="212121"/>
          <w:sz w:val="14"/>
        </w:rPr>
      </w:pPr>
      <w:r>
        <w:rPr>
          <w:i/>
          <w:color w:val="212121"/>
          <w:w w:val="75"/>
          <w:sz w:val="16"/>
        </w:rPr>
        <w:t>odre</w:t>
      </w:r>
      <w:r w:rsidR="00593D25">
        <w:rPr>
          <w:i/>
          <w:color w:val="212121"/>
          <w:w w:val="75"/>
          <w:sz w:val="16"/>
        </w:rPr>
        <w:t>đ</w:t>
      </w:r>
      <w:r>
        <w:rPr>
          <w:i/>
          <w:color w:val="212121"/>
          <w:w w:val="75"/>
          <w:sz w:val="16"/>
        </w:rPr>
        <w:t>eni</w:t>
      </w:r>
      <w:r>
        <w:rPr>
          <w:i/>
          <w:color w:val="212121"/>
          <w:spacing w:val="-7"/>
          <w:sz w:val="16"/>
        </w:rPr>
        <w:t xml:space="preserve"> </w:t>
      </w:r>
      <w:r>
        <w:rPr>
          <w:i/>
          <w:color w:val="212121"/>
          <w:w w:val="75"/>
          <w:sz w:val="16"/>
        </w:rPr>
        <w:t>gospod</w:t>
      </w:r>
      <w:r w:rsidR="00593D25">
        <w:rPr>
          <w:i/>
          <w:color w:val="212121"/>
          <w:w w:val="75"/>
          <w:sz w:val="16"/>
        </w:rPr>
        <w:t>arski</w:t>
      </w:r>
      <w:r>
        <w:rPr>
          <w:i/>
          <w:color w:val="212121"/>
          <w:spacing w:val="-10"/>
          <w:sz w:val="16"/>
        </w:rPr>
        <w:t xml:space="preserve"> </w:t>
      </w:r>
      <w:r>
        <w:rPr>
          <w:i/>
          <w:color w:val="212121"/>
          <w:w w:val="75"/>
          <w:sz w:val="16"/>
        </w:rPr>
        <w:t>subjekt</w:t>
      </w:r>
      <w:r>
        <w:rPr>
          <w:i/>
          <w:color w:val="212121"/>
          <w:spacing w:val="-8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Ima</w:t>
      </w:r>
      <w:r w:rsidR="00593D25">
        <w:rPr>
          <w:i/>
          <w:color w:val="212121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ve</w:t>
      </w:r>
      <w:r w:rsidR="00593D25">
        <w:rPr>
          <w:i/>
          <w:color w:val="212121"/>
          <w:w w:val="75"/>
          <w:sz w:val="16"/>
        </w:rPr>
        <w:t>ć</w:t>
      </w:r>
      <w:r>
        <w:rPr>
          <w:i/>
          <w:color w:val="212121"/>
          <w:w w:val="75"/>
          <w:sz w:val="16"/>
        </w:rPr>
        <w:t>inu</w:t>
      </w:r>
      <w:r>
        <w:rPr>
          <w:i/>
          <w:color w:val="212121"/>
          <w:spacing w:val="-7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glas</w:t>
      </w:r>
      <w:r w:rsidR="00593D25">
        <w:rPr>
          <w:i/>
          <w:color w:val="212121"/>
          <w:w w:val="75"/>
          <w:sz w:val="16"/>
        </w:rPr>
        <w:t>ačkih</w:t>
      </w:r>
      <w:r>
        <w:rPr>
          <w:i/>
          <w:color w:val="212121"/>
          <w:spacing w:val="-5"/>
          <w:w w:val="75"/>
          <w:sz w:val="16"/>
        </w:rPr>
        <w:t xml:space="preserve"> </w:t>
      </w:r>
      <w:r w:rsidR="00593D25">
        <w:rPr>
          <w:i/>
          <w:color w:val="212121"/>
          <w:w w:val="75"/>
          <w:sz w:val="16"/>
        </w:rPr>
        <w:t>prava dioničara</w:t>
      </w:r>
      <w:r w:rsidR="006022B1">
        <w:rPr>
          <w:i/>
          <w:color w:val="212121"/>
          <w:w w:val="75"/>
          <w:sz w:val="16"/>
        </w:rPr>
        <w:t xml:space="preserve"> ili članova</w:t>
      </w:r>
      <w:r>
        <w:rPr>
          <w:i/>
          <w:color w:val="212121"/>
          <w:spacing w:val="-7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u</w:t>
      </w:r>
      <w:r>
        <w:rPr>
          <w:i/>
          <w:color w:val="212121"/>
          <w:spacing w:val="-15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drugom</w:t>
      </w:r>
      <w:r>
        <w:rPr>
          <w:i/>
          <w:color w:val="212121"/>
          <w:spacing w:val="-9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gospodarskom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spacing w:val="-2"/>
          <w:w w:val="75"/>
          <w:sz w:val="16"/>
        </w:rPr>
        <w:t>subjeklu:</w:t>
      </w:r>
    </w:p>
    <w:p w14:paraId="55F68F7E" w14:textId="0BB425AC" w:rsidR="006817C2" w:rsidRDefault="00000000" w:rsidP="00E70E69">
      <w:pPr>
        <w:pStyle w:val="ListParagraph"/>
        <w:numPr>
          <w:ilvl w:val="0"/>
          <w:numId w:val="1"/>
        </w:numPr>
        <w:tabs>
          <w:tab w:val="left" w:pos="488"/>
          <w:tab w:val="left" w:pos="625"/>
        </w:tabs>
        <w:spacing w:before="9" w:line="213" w:lineRule="auto"/>
        <w:ind w:left="488" w:right="572" w:hanging="2"/>
        <w:jc w:val="both"/>
        <w:rPr>
          <w:i/>
          <w:color w:val="212121"/>
          <w:sz w:val="16"/>
        </w:rPr>
      </w:pPr>
      <w:r>
        <w:rPr>
          <w:i/>
          <w:color w:val="212121"/>
          <w:w w:val="75"/>
          <w:sz w:val="16"/>
        </w:rPr>
        <w:t>odre</w:t>
      </w:r>
      <w:r w:rsidR="006022B1">
        <w:rPr>
          <w:i/>
          <w:color w:val="212121"/>
          <w:w w:val="75"/>
          <w:sz w:val="16"/>
        </w:rPr>
        <w:t>đ</w:t>
      </w:r>
      <w:r>
        <w:rPr>
          <w:i/>
          <w:color w:val="212121"/>
          <w:w w:val="75"/>
          <w:sz w:val="16"/>
        </w:rPr>
        <w:t>eni</w:t>
      </w:r>
      <w:r>
        <w:rPr>
          <w:i/>
          <w:color w:val="212121"/>
          <w:spacing w:val="-4"/>
          <w:sz w:val="16"/>
        </w:rPr>
        <w:t xml:space="preserve"> </w:t>
      </w:r>
      <w:r>
        <w:rPr>
          <w:i/>
          <w:color w:val="212121"/>
          <w:w w:val="75"/>
          <w:sz w:val="16"/>
        </w:rPr>
        <w:t>gospodarski</w:t>
      </w:r>
      <w:r>
        <w:rPr>
          <w:i/>
          <w:color w:val="212121"/>
          <w:spacing w:val="-4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subjekt</w:t>
      </w:r>
      <w:r>
        <w:rPr>
          <w:i/>
          <w:color w:val="212121"/>
          <w:spacing w:val="-2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ima</w:t>
      </w:r>
      <w:r>
        <w:rPr>
          <w:i/>
          <w:color w:val="212121"/>
          <w:spacing w:val="-9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>pr</w:t>
      </w:r>
      <w:r w:rsidR="006022B1">
        <w:rPr>
          <w:i/>
          <w:color w:val="212121"/>
          <w:w w:val="75"/>
          <w:sz w:val="16"/>
        </w:rPr>
        <w:t xml:space="preserve">avo </w:t>
      </w:r>
      <w:r>
        <w:rPr>
          <w:i/>
          <w:color w:val="212121"/>
          <w:spacing w:val="-8"/>
          <w:w w:val="75"/>
          <w:sz w:val="16"/>
        </w:rPr>
        <w:t xml:space="preserve"> </w:t>
      </w:r>
      <w:r>
        <w:rPr>
          <w:i/>
          <w:color w:val="212121"/>
          <w:w w:val="75"/>
          <w:sz w:val="16"/>
        </w:rPr>
        <w:t xml:space="preserve">imenovati </w:t>
      </w:r>
      <w:r>
        <w:rPr>
          <w:i/>
          <w:color w:val="212121"/>
          <w:w w:val="75"/>
          <w:sz w:val="15"/>
        </w:rPr>
        <w:t>iii</w:t>
      </w:r>
      <w:r>
        <w:rPr>
          <w:i/>
          <w:color w:val="212121"/>
          <w:spacing w:val="-13"/>
          <w:w w:val="75"/>
          <w:sz w:val="15"/>
        </w:rPr>
        <w:t xml:space="preserve"> </w:t>
      </w:r>
      <w:r>
        <w:rPr>
          <w:i/>
          <w:color w:val="212121"/>
          <w:w w:val="75"/>
          <w:sz w:val="16"/>
        </w:rPr>
        <w:t>smjen</w:t>
      </w:r>
      <w:r w:rsidR="006022B1">
        <w:rPr>
          <w:i/>
          <w:color w:val="212121"/>
          <w:w w:val="75"/>
          <w:sz w:val="16"/>
        </w:rPr>
        <w:t>iti većinu članova upravnog, upravljačkog</w:t>
      </w:r>
      <w:r w:rsidR="002A77E9">
        <w:rPr>
          <w:i/>
          <w:color w:val="212121"/>
          <w:w w:val="75"/>
          <w:sz w:val="16"/>
        </w:rPr>
        <w:t xml:space="preserve"> ili nadzornog tijela</w:t>
      </w:r>
      <w:r>
        <w:rPr>
          <w:i/>
          <w:color w:val="212121"/>
          <w:w w:val="75"/>
          <w:sz w:val="16"/>
        </w:rPr>
        <w:t xml:space="preserve"> d</w:t>
      </w:r>
      <w:r w:rsidR="002A77E9">
        <w:rPr>
          <w:i/>
          <w:color w:val="212121"/>
          <w:w w:val="75"/>
          <w:sz w:val="16"/>
        </w:rPr>
        <w:t>r</w:t>
      </w:r>
      <w:r>
        <w:rPr>
          <w:i/>
          <w:color w:val="212121"/>
          <w:w w:val="75"/>
          <w:sz w:val="16"/>
        </w:rPr>
        <w:t>ugog</w:t>
      </w:r>
      <w:r>
        <w:rPr>
          <w:i/>
          <w:color w:val="212121"/>
          <w:sz w:val="16"/>
        </w:rPr>
        <w:t xml:space="preserve"> </w:t>
      </w:r>
      <w:r>
        <w:rPr>
          <w:i/>
          <w:color w:val="212121"/>
          <w:spacing w:val="-2"/>
          <w:w w:val="85"/>
          <w:sz w:val="16"/>
        </w:rPr>
        <w:t>gospodarskog</w:t>
      </w:r>
      <w:r>
        <w:rPr>
          <w:i/>
          <w:color w:val="212121"/>
          <w:spacing w:val="-3"/>
          <w:w w:val="85"/>
          <w:sz w:val="16"/>
        </w:rPr>
        <w:t xml:space="preserve"> </w:t>
      </w:r>
      <w:r>
        <w:rPr>
          <w:i/>
          <w:color w:val="212121"/>
          <w:spacing w:val="-2"/>
          <w:w w:val="85"/>
          <w:sz w:val="16"/>
        </w:rPr>
        <w:t>subjekta;</w:t>
      </w:r>
    </w:p>
    <w:p w14:paraId="6EEBBA73" w14:textId="7E108DC5" w:rsidR="006817C2" w:rsidRPr="00AA7E02" w:rsidRDefault="00000000" w:rsidP="00E70E69">
      <w:pPr>
        <w:pStyle w:val="ListParagraph"/>
        <w:numPr>
          <w:ilvl w:val="0"/>
          <w:numId w:val="1"/>
        </w:numPr>
        <w:tabs>
          <w:tab w:val="left" w:pos="488"/>
          <w:tab w:val="left" w:pos="621"/>
        </w:tabs>
        <w:spacing w:before="9" w:line="213" w:lineRule="auto"/>
        <w:ind w:left="488" w:right="572" w:hanging="2"/>
        <w:jc w:val="both"/>
        <w:rPr>
          <w:i/>
          <w:color w:val="212121"/>
          <w:w w:val="75"/>
          <w:sz w:val="16"/>
        </w:rPr>
      </w:pPr>
      <w:r w:rsidRPr="00AA7E02">
        <w:rPr>
          <w:i/>
          <w:iCs/>
          <w:color w:val="212121"/>
          <w:w w:val="75"/>
          <w:sz w:val="16"/>
          <w:szCs w:val="16"/>
        </w:rPr>
        <w:t xml:space="preserve">odredeni </w:t>
      </w:r>
      <w:r w:rsidRPr="00AA7E02">
        <w:rPr>
          <w:i/>
          <w:iCs/>
          <w:color w:val="212121"/>
          <w:spacing w:val="-2"/>
          <w:w w:val="75"/>
          <w:sz w:val="16"/>
          <w:szCs w:val="16"/>
        </w:rPr>
        <w:t xml:space="preserve"> </w:t>
      </w:r>
      <w:r w:rsidR="000B44CF" w:rsidRPr="00AA7E02">
        <w:rPr>
          <w:i/>
          <w:iCs/>
          <w:color w:val="212121"/>
          <w:w w:val="75"/>
          <w:sz w:val="16"/>
          <w:szCs w:val="16"/>
        </w:rPr>
        <w:t>gospodarski subjekt ima</w:t>
      </w:r>
      <w:r w:rsidRPr="00AA7E02">
        <w:rPr>
          <w:i/>
          <w:iCs/>
          <w:color w:val="212121"/>
          <w:w w:val="75"/>
          <w:sz w:val="16"/>
          <w:szCs w:val="16"/>
        </w:rPr>
        <w:t xml:space="preserve"> pravo</w:t>
      </w:r>
      <w:r w:rsidRPr="00AA7E02">
        <w:rPr>
          <w:i/>
          <w:iCs/>
          <w:color w:val="212121"/>
          <w:spacing w:val="-3"/>
          <w:w w:val="75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na</w:t>
      </w:r>
      <w:r w:rsidR="000B44CF" w:rsidRPr="00AA7E02">
        <w:rPr>
          <w:i/>
          <w:iCs/>
          <w:color w:val="212121"/>
          <w:w w:val="75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os</w:t>
      </w:r>
      <w:r w:rsidR="000B44CF" w:rsidRPr="00AA7E02">
        <w:rPr>
          <w:i/>
          <w:iCs/>
          <w:color w:val="212121"/>
          <w:w w:val="75"/>
          <w:sz w:val="16"/>
          <w:szCs w:val="16"/>
        </w:rPr>
        <w:t>tvarivanje</w:t>
      </w:r>
      <w:r w:rsidRPr="00AA7E02">
        <w:rPr>
          <w:i/>
          <w:iCs/>
          <w:color w:val="212121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v</w:t>
      </w:r>
      <w:r w:rsidR="000B44CF" w:rsidRPr="00AA7E02">
        <w:rPr>
          <w:i/>
          <w:iCs/>
          <w:color w:val="212121"/>
          <w:w w:val="75"/>
          <w:sz w:val="16"/>
          <w:szCs w:val="16"/>
        </w:rPr>
        <w:t>ladajućeg utjecaja</w:t>
      </w:r>
      <w:r w:rsidRPr="00AA7E02">
        <w:rPr>
          <w:i/>
          <w:iCs/>
          <w:color w:val="212121"/>
          <w:w w:val="75"/>
          <w:sz w:val="16"/>
          <w:szCs w:val="16"/>
        </w:rPr>
        <w:t xml:space="preserve"> nad</w:t>
      </w:r>
      <w:r w:rsidRPr="00AA7E02">
        <w:rPr>
          <w:i/>
          <w:iCs/>
          <w:color w:val="212121"/>
          <w:spacing w:val="-7"/>
          <w:w w:val="75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drugim gospod</w:t>
      </w:r>
      <w:r w:rsidR="000B44CF" w:rsidRPr="00AA7E02">
        <w:rPr>
          <w:i/>
          <w:iCs/>
          <w:color w:val="212121"/>
          <w:w w:val="75"/>
          <w:sz w:val="16"/>
          <w:szCs w:val="16"/>
        </w:rPr>
        <w:t xml:space="preserve">arskim </w:t>
      </w:r>
      <w:r w:rsidRPr="00AA7E02">
        <w:rPr>
          <w:i/>
          <w:iCs/>
          <w:color w:val="212121"/>
          <w:w w:val="75"/>
          <w:sz w:val="16"/>
          <w:szCs w:val="16"/>
        </w:rPr>
        <w:t>subjektom</w:t>
      </w:r>
      <w:r w:rsidR="000B44CF" w:rsidRPr="00AA7E02">
        <w:rPr>
          <w:i/>
          <w:iCs/>
          <w:color w:val="212121"/>
          <w:spacing w:val="32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na</w:t>
      </w:r>
      <w:r w:rsidR="000B44CF" w:rsidRPr="00AA7E02">
        <w:rPr>
          <w:i/>
          <w:iCs/>
          <w:color w:val="212121"/>
          <w:w w:val="75"/>
          <w:sz w:val="16"/>
          <w:szCs w:val="16"/>
        </w:rPr>
        <w:t xml:space="preserve"> </w:t>
      </w:r>
      <w:r w:rsidRPr="00AA7E02">
        <w:rPr>
          <w:i/>
          <w:iCs/>
          <w:color w:val="212121"/>
          <w:w w:val="75"/>
          <w:sz w:val="16"/>
          <w:szCs w:val="16"/>
        </w:rPr>
        <w:t>teme</w:t>
      </w:r>
      <w:r w:rsidR="003D3FFA" w:rsidRPr="00AA7E02">
        <w:rPr>
          <w:i/>
          <w:iCs/>
          <w:color w:val="212121"/>
          <w:w w:val="75"/>
          <w:sz w:val="16"/>
          <w:szCs w:val="16"/>
        </w:rPr>
        <w:t>l</w:t>
      </w:r>
      <w:r w:rsidRPr="00AA7E02">
        <w:rPr>
          <w:i/>
          <w:iCs/>
          <w:color w:val="212121"/>
          <w:w w:val="75"/>
          <w:sz w:val="16"/>
          <w:szCs w:val="16"/>
        </w:rPr>
        <w:t>ju ugovore</w:t>
      </w:r>
      <w:r w:rsidRPr="00AA7E02">
        <w:rPr>
          <w:i/>
          <w:iCs/>
          <w:color w:val="212121"/>
          <w:sz w:val="16"/>
          <w:szCs w:val="16"/>
        </w:rPr>
        <w:t xml:space="preserve"> </w:t>
      </w:r>
      <w:r w:rsidRPr="00AA7E02">
        <w:rPr>
          <w:i/>
          <w:color w:val="212121"/>
          <w:w w:val="75"/>
          <w:sz w:val="16"/>
        </w:rPr>
        <w:t>s</w:t>
      </w:r>
      <w:r w:rsidR="003D3FFA" w:rsidRPr="00AA7E02">
        <w:rPr>
          <w:i/>
          <w:color w:val="212121"/>
          <w:w w:val="75"/>
          <w:sz w:val="16"/>
        </w:rPr>
        <w:t>klopljenog</w:t>
      </w:r>
      <w:r w:rsidRPr="00AA7E02">
        <w:rPr>
          <w:i/>
          <w:color w:val="212121"/>
          <w:w w:val="75"/>
          <w:sz w:val="16"/>
        </w:rPr>
        <w:t xml:space="preserve"> s tim subje</w:t>
      </w:r>
      <w:r w:rsidR="003D3FFA" w:rsidRPr="00AA7E02">
        <w:rPr>
          <w:i/>
          <w:color w:val="212121"/>
          <w:w w:val="75"/>
          <w:sz w:val="16"/>
        </w:rPr>
        <w:t>ktom</w:t>
      </w:r>
      <w:r w:rsidRPr="00AA7E02">
        <w:rPr>
          <w:i/>
          <w:color w:val="212121"/>
          <w:w w:val="75"/>
          <w:sz w:val="16"/>
        </w:rPr>
        <w:t xml:space="preserve"> iii na</w:t>
      </w:r>
      <w:r w:rsidR="003D3FFA" w:rsidRPr="00AA7E02">
        <w:rPr>
          <w:i/>
          <w:color w:val="212121"/>
          <w:w w:val="75"/>
          <w:sz w:val="16"/>
        </w:rPr>
        <w:t xml:space="preserve"> </w:t>
      </w:r>
      <w:r w:rsidRPr="00AA7E02">
        <w:rPr>
          <w:i/>
          <w:color w:val="212121"/>
          <w:w w:val="75"/>
          <w:sz w:val="16"/>
        </w:rPr>
        <w:t>teme</w:t>
      </w:r>
      <w:r w:rsidR="003D3FFA" w:rsidRPr="00AA7E02">
        <w:rPr>
          <w:i/>
          <w:color w:val="212121"/>
          <w:w w:val="75"/>
          <w:sz w:val="16"/>
        </w:rPr>
        <w:t>lju</w:t>
      </w:r>
      <w:r w:rsidRPr="00AA7E02">
        <w:rPr>
          <w:i/>
          <w:color w:val="212121"/>
          <w:w w:val="75"/>
          <w:sz w:val="16"/>
        </w:rPr>
        <w:t xml:space="preserve"> odredbe njegovog</w:t>
      </w:r>
      <w:r w:rsidR="003D3FFA" w:rsidRPr="00AA7E02">
        <w:rPr>
          <w:i/>
          <w:color w:val="212121"/>
          <w:w w:val="75"/>
          <w:sz w:val="16"/>
        </w:rPr>
        <w:t xml:space="preserve"> osnivačkog akta ili </w:t>
      </w:r>
      <w:r w:rsidRPr="00AA7E02">
        <w:rPr>
          <w:i/>
          <w:color w:val="212121"/>
          <w:w w:val="75"/>
          <w:sz w:val="16"/>
        </w:rPr>
        <w:t xml:space="preserve"> st</w:t>
      </w:r>
      <w:r w:rsidR="00341D0B" w:rsidRPr="00AA7E02">
        <w:rPr>
          <w:i/>
          <w:color w:val="212121"/>
          <w:w w:val="75"/>
          <w:sz w:val="16"/>
        </w:rPr>
        <w:t>a</w:t>
      </w:r>
      <w:r w:rsidRPr="00AA7E02">
        <w:rPr>
          <w:i/>
          <w:color w:val="212121"/>
          <w:w w:val="75"/>
          <w:sz w:val="16"/>
        </w:rPr>
        <w:t>tua:</w:t>
      </w:r>
    </w:p>
    <w:p w14:paraId="5462E9DE" w14:textId="064701BF" w:rsidR="006817C2" w:rsidRPr="004C3F7C" w:rsidRDefault="00000000" w:rsidP="004C3F7C">
      <w:pPr>
        <w:pStyle w:val="ListParagraph"/>
        <w:numPr>
          <w:ilvl w:val="0"/>
          <w:numId w:val="1"/>
        </w:numPr>
        <w:tabs>
          <w:tab w:val="left" w:pos="488"/>
          <w:tab w:val="left" w:pos="625"/>
        </w:tabs>
        <w:spacing w:before="9" w:line="213" w:lineRule="auto"/>
        <w:ind w:left="488" w:right="572" w:hanging="2"/>
        <w:jc w:val="both"/>
        <w:rPr>
          <w:i/>
          <w:color w:val="212121"/>
          <w:w w:val="75"/>
          <w:sz w:val="16"/>
        </w:rPr>
      </w:pPr>
      <w:r w:rsidRPr="00AA7E02">
        <w:rPr>
          <w:i/>
          <w:color w:val="212121"/>
          <w:w w:val="75"/>
          <w:sz w:val="16"/>
        </w:rPr>
        <w:t>odre</w:t>
      </w:r>
      <w:r w:rsidR="00341D0B" w:rsidRPr="00AA7E02">
        <w:rPr>
          <w:i/>
          <w:color w:val="212121"/>
          <w:w w:val="75"/>
          <w:sz w:val="16"/>
        </w:rPr>
        <w:t>đ</w:t>
      </w:r>
      <w:r w:rsidRPr="00AA7E02">
        <w:rPr>
          <w:i/>
          <w:color w:val="212121"/>
          <w:w w:val="75"/>
          <w:sz w:val="16"/>
        </w:rPr>
        <w:t xml:space="preserve">eni gospodarski subjekt, koje je dionicar iii </w:t>
      </w:r>
      <w:r w:rsidR="00341D0B" w:rsidRPr="00AA7E02">
        <w:rPr>
          <w:i/>
          <w:color w:val="212121"/>
          <w:w w:val="75"/>
          <w:sz w:val="16"/>
        </w:rPr>
        <w:t>član</w:t>
      </w:r>
      <w:r w:rsidRPr="00AA7E02">
        <w:rPr>
          <w:i/>
          <w:color w:val="212121"/>
          <w:w w:val="75"/>
          <w:sz w:val="16"/>
        </w:rPr>
        <w:t xml:space="preserve"> u drugom gospodmom subjeklu, </w:t>
      </w:r>
      <w:r w:rsidR="00341D0B" w:rsidRPr="00AA7E02">
        <w:rPr>
          <w:i/>
          <w:color w:val="212121"/>
          <w:w w:val="75"/>
          <w:sz w:val="16"/>
        </w:rPr>
        <w:t xml:space="preserve">samo </w:t>
      </w:r>
      <w:r w:rsidRPr="00AA7E02">
        <w:rPr>
          <w:i/>
          <w:color w:val="212121"/>
          <w:w w:val="75"/>
          <w:sz w:val="16"/>
        </w:rPr>
        <w:t>kontrolira ve</w:t>
      </w:r>
      <w:r w:rsidR="00341D0B" w:rsidRPr="00AA7E02">
        <w:rPr>
          <w:i/>
          <w:color w:val="212121"/>
          <w:w w:val="75"/>
          <w:sz w:val="16"/>
        </w:rPr>
        <w:t>ćinu</w:t>
      </w:r>
      <w:r w:rsidRPr="00AA7E02">
        <w:rPr>
          <w:i/>
          <w:color w:val="212121"/>
          <w:w w:val="75"/>
          <w:sz w:val="16"/>
        </w:rPr>
        <w:t xml:space="preserve"> glasa</w:t>
      </w:r>
      <w:r w:rsidR="00341D0B" w:rsidRPr="00AA7E02">
        <w:rPr>
          <w:i/>
          <w:color w:val="212121"/>
          <w:w w:val="75"/>
          <w:sz w:val="16"/>
        </w:rPr>
        <w:t>č</w:t>
      </w:r>
      <w:r w:rsidRPr="00AA7E02">
        <w:rPr>
          <w:i/>
          <w:color w:val="212121"/>
          <w:w w:val="75"/>
          <w:sz w:val="16"/>
        </w:rPr>
        <w:t>kih prava</w:t>
      </w:r>
      <w:r w:rsidR="004C3F7C">
        <w:rPr>
          <w:i/>
          <w:color w:val="212121"/>
          <w:w w:val="75"/>
          <w:sz w:val="16"/>
        </w:rPr>
        <w:t xml:space="preserve"> </w:t>
      </w:r>
      <w:r w:rsidRPr="004C3F7C">
        <w:rPr>
          <w:i/>
          <w:color w:val="212121"/>
          <w:w w:val="75"/>
          <w:sz w:val="16"/>
          <w:szCs w:val="16"/>
        </w:rPr>
        <w:t>dionicara il</w:t>
      </w:r>
      <w:r w:rsidR="00950195" w:rsidRPr="004C3F7C">
        <w:rPr>
          <w:i/>
          <w:color w:val="212121"/>
          <w:w w:val="75"/>
          <w:sz w:val="16"/>
          <w:szCs w:val="16"/>
        </w:rPr>
        <w:t>i</w:t>
      </w:r>
      <w:r w:rsidRPr="004C3F7C">
        <w:rPr>
          <w:i/>
          <w:color w:val="212121"/>
          <w:w w:val="75"/>
          <w:sz w:val="16"/>
          <w:szCs w:val="16"/>
        </w:rPr>
        <w:t xml:space="preserve"> glasa</w:t>
      </w:r>
      <w:r w:rsidR="00950195" w:rsidRPr="004C3F7C">
        <w:rPr>
          <w:i/>
          <w:color w:val="212121"/>
          <w:w w:val="75"/>
          <w:sz w:val="16"/>
          <w:szCs w:val="16"/>
        </w:rPr>
        <w:t xml:space="preserve">čkih </w:t>
      </w:r>
      <w:r w:rsidRPr="004C3F7C">
        <w:rPr>
          <w:i/>
          <w:color w:val="212121"/>
          <w:w w:val="75"/>
          <w:sz w:val="16"/>
          <w:szCs w:val="16"/>
        </w:rPr>
        <w:t xml:space="preserve">prava </w:t>
      </w:r>
      <w:r w:rsidR="00950195" w:rsidRPr="004C3F7C">
        <w:rPr>
          <w:i/>
          <w:color w:val="212121"/>
          <w:w w:val="75"/>
          <w:sz w:val="16"/>
          <w:szCs w:val="16"/>
        </w:rPr>
        <w:t>članova</w:t>
      </w:r>
      <w:r w:rsidRPr="004C3F7C">
        <w:rPr>
          <w:i/>
          <w:color w:val="212121"/>
          <w:w w:val="75"/>
          <w:sz w:val="16"/>
          <w:szCs w:val="16"/>
        </w:rPr>
        <w:t xml:space="preserve"> u</w:t>
      </w:r>
      <w:r w:rsidR="00950195" w:rsidRPr="004C3F7C">
        <w:rPr>
          <w:i/>
          <w:color w:val="212121"/>
          <w:w w:val="75"/>
          <w:sz w:val="16"/>
          <w:szCs w:val="16"/>
        </w:rPr>
        <w:t xml:space="preserve"> </w:t>
      </w:r>
      <w:r w:rsidRPr="004C3F7C">
        <w:rPr>
          <w:i/>
          <w:color w:val="212121"/>
          <w:w w:val="75"/>
          <w:sz w:val="16"/>
          <w:szCs w:val="16"/>
        </w:rPr>
        <w:t>tom gosp</w:t>
      </w:r>
      <w:r w:rsidR="00950195" w:rsidRPr="004C3F7C">
        <w:rPr>
          <w:i/>
          <w:color w:val="212121"/>
          <w:w w:val="75"/>
          <w:sz w:val="16"/>
          <w:szCs w:val="16"/>
        </w:rPr>
        <w:t xml:space="preserve">odarskom subjektu u dogovoru s drugim </w:t>
      </w:r>
      <w:r w:rsidR="009C39E1" w:rsidRPr="004C3F7C">
        <w:rPr>
          <w:i/>
          <w:color w:val="212121"/>
          <w:w w:val="75"/>
          <w:sz w:val="16"/>
          <w:szCs w:val="16"/>
        </w:rPr>
        <w:t>dioničarima ili članovima tog subjekta</w:t>
      </w:r>
    </w:p>
    <w:p w14:paraId="71B2CCB3" w14:textId="6A621D4A" w:rsidR="006817C2" w:rsidRPr="00AA7E02" w:rsidRDefault="00E41887" w:rsidP="00E70E69">
      <w:pPr>
        <w:spacing w:line="171" w:lineRule="exact"/>
        <w:ind w:left="449" w:right="572"/>
        <w:jc w:val="both"/>
        <w:rPr>
          <w:i/>
          <w:iCs/>
          <w:color w:val="212121"/>
          <w:w w:val="75"/>
          <w:sz w:val="16"/>
          <w:szCs w:val="16"/>
        </w:rPr>
      </w:pPr>
      <w:r>
        <w:rPr>
          <w:rFonts w:ascii="Times New Roman" w:eastAsia="Times New Roman" w:hAnsi="Times New Roman" w:cs="Times New Roman"/>
          <w:color w:val="212121"/>
          <w:spacing w:val="-2"/>
          <w:w w:val="90"/>
          <w:sz w:val="16"/>
          <w:szCs w:val="16"/>
          <w:vertAlign w:val="superscript"/>
        </w:rPr>
        <w:t xml:space="preserve">  </w:t>
      </w:r>
      <w:r w:rsidR="00000000" w:rsidRPr="00AA7E02">
        <w:rPr>
          <w:rFonts w:ascii="Times New Roman" w:eastAsia="Times New Roman" w:hAnsi="Times New Roman" w:cs="Times New Roman"/>
          <w:color w:val="212121"/>
          <w:spacing w:val="-2"/>
          <w:w w:val="90"/>
          <w:sz w:val="16"/>
          <w:szCs w:val="16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12121"/>
          <w:spacing w:val="59"/>
          <w:sz w:val="16"/>
          <w:szCs w:val="16"/>
        </w:rPr>
        <w:t xml:space="preserve"> </w:t>
      </w:r>
      <w:r w:rsidR="00000000" w:rsidRPr="00AA7E02">
        <w:rPr>
          <w:i/>
          <w:iCs/>
          <w:color w:val="212121"/>
          <w:w w:val="75"/>
          <w:sz w:val="16"/>
          <w:szCs w:val="16"/>
        </w:rPr>
        <w:t>T</w:t>
      </w:r>
      <w:r w:rsidR="00AA7E02" w:rsidRPr="00AA7E02">
        <w:rPr>
          <w:i/>
          <w:iCs/>
          <w:color w:val="212121"/>
          <w:w w:val="75"/>
          <w:sz w:val="16"/>
          <w:szCs w:val="16"/>
        </w:rPr>
        <w:t>rogodišnje razdoblje</w:t>
      </w:r>
      <w:r w:rsidR="00000000" w:rsidRPr="00AA7E02">
        <w:rPr>
          <w:i/>
          <w:iCs/>
          <w:color w:val="212121"/>
          <w:w w:val="75"/>
          <w:sz w:val="16"/>
          <w:szCs w:val="16"/>
        </w:rPr>
        <w:t xml:space="preserve"> do datume podno</w:t>
      </w:r>
      <w:r w:rsidR="00AA7E02" w:rsidRPr="00AA7E02">
        <w:rPr>
          <w:i/>
          <w:iCs/>
          <w:color w:val="212121"/>
          <w:w w:val="75"/>
          <w:sz w:val="16"/>
          <w:szCs w:val="16"/>
        </w:rPr>
        <w:t xml:space="preserve">šenja </w:t>
      </w:r>
      <w:r w:rsidR="00000000" w:rsidRPr="00AA7E02">
        <w:rPr>
          <w:i/>
          <w:iCs/>
          <w:color w:val="212121"/>
          <w:w w:val="75"/>
          <w:sz w:val="16"/>
          <w:szCs w:val="16"/>
        </w:rPr>
        <w:t xml:space="preserve"> lzj</w:t>
      </w:r>
      <w:r w:rsidR="00AA7E02" w:rsidRPr="00AA7E02">
        <w:rPr>
          <w:i/>
          <w:iCs/>
          <w:color w:val="212121"/>
          <w:w w:val="75"/>
          <w:sz w:val="16"/>
          <w:szCs w:val="16"/>
        </w:rPr>
        <w:t>a</w:t>
      </w:r>
      <w:r w:rsidR="00000000" w:rsidRPr="00AA7E02">
        <w:rPr>
          <w:i/>
          <w:iCs/>
          <w:color w:val="212121"/>
          <w:w w:val="75"/>
          <w:sz w:val="16"/>
          <w:szCs w:val="16"/>
        </w:rPr>
        <w:t>ve.</w:t>
      </w:r>
    </w:p>
    <w:p w14:paraId="5C9B33A5" w14:textId="14ACC5B4" w:rsidR="006817C2" w:rsidRPr="00E70E69" w:rsidRDefault="00000000" w:rsidP="00E70E69">
      <w:pPr>
        <w:pStyle w:val="BodyText"/>
        <w:spacing w:line="168" w:lineRule="exact"/>
        <w:ind w:left="493" w:right="572"/>
        <w:jc w:val="both"/>
        <w:rPr>
          <w:color w:val="212121"/>
          <w:w w:val="75"/>
        </w:rPr>
      </w:pPr>
      <w:r w:rsidRPr="00AA7E02">
        <w:rPr>
          <w:rFonts w:ascii="Times New Roman"/>
          <w:color w:val="212121"/>
          <w:w w:val="75"/>
          <w:vertAlign w:val="superscript"/>
        </w:rPr>
        <w:t>3</w:t>
      </w:r>
      <w:r w:rsidRPr="00AA7E02">
        <w:rPr>
          <w:rFonts w:ascii="Times New Roman"/>
          <w:color w:val="212121"/>
          <w:spacing w:val="-7"/>
          <w:w w:val="75"/>
        </w:rPr>
        <w:t xml:space="preserve"> </w:t>
      </w:r>
      <w:r w:rsidR="00E41887">
        <w:rPr>
          <w:rFonts w:ascii="Times New Roman"/>
          <w:color w:val="212121"/>
          <w:spacing w:val="-7"/>
          <w:w w:val="75"/>
        </w:rPr>
        <w:t xml:space="preserve"> </w:t>
      </w:r>
      <w:r w:rsidRPr="00AA7E02">
        <w:rPr>
          <w:color w:val="212121"/>
          <w:w w:val="75"/>
        </w:rPr>
        <w:t>Prerscunato po srednjem te</w:t>
      </w:r>
      <w:r w:rsidR="00E41887">
        <w:rPr>
          <w:color w:val="212121"/>
          <w:w w:val="75"/>
        </w:rPr>
        <w:t>č</w:t>
      </w:r>
      <w:r w:rsidRPr="00AA7E02">
        <w:rPr>
          <w:color w:val="212121"/>
          <w:w w:val="75"/>
        </w:rPr>
        <w:t xml:space="preserve">aju centralne </w:t>
      </w:r>
      <w:r w:rsidR="00E41887">
        <w:rPr>
          <w:color w:val="212121"/>
          <w:w w:val="75"/>
        </w:rPr>
        <w:t>banke</w:t>
      </w:r>
      <w:r w:rsidRPr="00AA7E02">
        <w:rPr>
          <w:color w:val="212121"/>
          <w:w w:val="75"/>
        </w:rPr>
        <w:t xml:space="preserve"> BiH koji</w:t>
      </w:r>
      <w:r w:rsidR="00E41887">
        <w:rPr>
          <w:color w:val="212121"/>
          <w:w w:val="75"/>
        </w:rPr>
        <w:t xml:space="preserve"> vrijedi</w:t>
      </w:r>
      <w:r w:rsidRPr="00AA7E02">
        <w:rPr>
          <w:color w:val="212121"/>
          <w:w w:val="75"/>
        </w:rPr>
        <w:t xml:space="preserve"> na</w:t>
      </w:r>
      <w:r w:rsidR="00E41887">
        <w:rPr>
          <w:color w:val="212121"/>
          <w:w w:val="75"/>
        </w:rPr>
        <w:t xml:space="preserve"> </w:t>
      </w:r>
      <w:r w:rsidRPr="00AA7E02">
        <w:rPr>
          <w:color w:val="212121"/>
          <w:w w:val="75"/>
        </w:rPr>
        <w:t>d</w:t>
      </w:r>
      <w:r w:rsidR="00E41887">
        <w:rPr>
          <w:color w:val="212121"/>
          <w:w w:val="75"/>
        </w:rPr>
        <w:t xml:space="preserve">an </w:t>
      </w:r>
      <w:r w:rsidRPr="00AA7E02">
        <w:rPr>
          <w:color w:val="212121"/>
          <w:w w:val="75"/>
        </w:rPr>
        <w:t xml:space="preserve"> kada poduzetnfk stekne zako</w:t>
      </w:r>
      <w:r w:rsidR="00E41887">
        <w:rPr>
          <w:color w:val="212121"/>
          <w:w w:val="75"/>
        </w:rPr>
        <w:t>n</w:t>
      </w:r>
      <w:r w:rsidRPr="00AA7E02">
        <w:rPr>
          <w:color w:val="212121"/>
          <w:w w:val="75"/>
        </w:rPr>
        <w:t>sko pravo na primanje de min</w:t>
      </w:r>
      <w:r w:rsidR="00E41887">
        <w:rPr>
          <w:color w:val="212121"/>
          <w:w w:val="75"/>
        </w:rPr>
        <w:t>i</w:t>
      </w:r>
      <w:r w:rsidRPr="00AA7E02">
        <w:rPr>
          <w:color w:val="212121"/>
          <w:w w:val="75"/>
        </w:rPr>
        <w:t>mis</w:t>
      </w:r>
      <w:r w:rsidR="00E70E69">
        <w:rPr>
          <w:color w:val="212121"/>
          <w:w w:val="75"/>
        </w:rPr>
        <w:t xml:space="preserve"> </w:t>
      </w:r>
      <w:r w:rsidRPr="00AA7E02">
        <w:rPr>
          <w:i w:val="0"/>
          <w:iCs w:val="0"/>
          <w:color w:val="212121"/>
          <w:w w:val="75"/>
        </w:rPr>
        <w:t>potpore.</w:t>
      </w:r>
    </w:p>
    <w:sectPr w:rsidR="006817C2" w:rsidRPr="00E70E69" w:rsidSect="00572C84">
      <w:type w:val="continuous"/>
      <w:pgSz w:w="11910" w:h="16840" w:code="9"/>
      <w:pgMar w:top="1920" w:right="1700" w:bottom="280" w:left="17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42A"/>
    <w:multiLevelType w:val="hybridMultilevel"/>
    <w:tmpl w:val="D784A002"/>
    <w:lvl w:ilvl="0" w:tplc="0CA0B3C2">
      <w:start w:val="1"/>
      <w:numFmt w:val="lowerLetter"/>
      <w:lvlText w:val="%1)"/>
      <w:lvlJc w:val="left"/>
      <w:pPr>
        <w:ind w:left="628" w:hanging="138"/>
        <w:jc w:val="left"/>
      </w:pPr>
      <w:rPr>
        <w:rFonts w:hint="default"/>
        <w:spacing w:val="-1"/>
        <w:w w:val="85"/>
        <w:lang w:val="hr-HR" w:eastAsia="en-US" w:bidi="ar-SA"/>
      </w:rPr>
    </w:lvl>
    <w:lvl w:ilvl="1" w:tplc="B2EA61A4">
      <w:numFmt w:val="bullet"/>
      <w:lvlText w:val="•"/>
      <w:lvlJc w:val="left"/>
      <w:pPr>
        <w:ind w:left="1408" w:hanging="138"/>
      </w:pPr>
      <w:rPr>
        <w:rFonts w:hint="default"/>
        <w:lang w:val="hr-HR" w:eastAsia="en-US" w:bidi="ar-SA"/>
      </w:rPr>
    </w:lvl>
    <w:lvl w:ilvl="2" w:tplc="4420D208">
      <w:numFmt w:val="bullet"/>
      <w:lvlText w:val="•"/>
      <w:lvlJc w:val="left"/>
      <w:pPr>
        <w:ind w:left="2196" w:hanging="138"/>
      </w:pPr>
      <w:rPr>
        <w:rFonts w:hint="default"/>
        <w:lang w:val="hr-HR" w:eastAsia="en-US" w:bidi="ar-SA"/>
      </w:rPr>
    </w:lvl>
    <w:lvl w:ilvl="3" w:tplc="27D6B26A">
      <w:numFmt w:val="bullet"/>
      <w:lvlText w:val="•"/>
      <w:lvlJc w:val="left"/>
      <w:pPr>
        <w:ind w:left="2985" w:hanging="138"/>
      </w:pPr>
      <w:rPr>
        <w:rFonts w:hint="default"/>
        <w:lang w:val="hr-HR" w:eastAsia="en-US" w:bidi="ar-SA"/>
      </w:rPr>
    </w:lvl>
    <w:lvl w:ilvl="4" w:tplc="07907CC0">
      <w:numFmt w:val="bullet"/>
      <w:lvlText w:val="•"/>
      <w:lvlJc w:val="left"/>
      <w:pPr>
        <w:ind w:left="3773" w:hanging="138"/>
      </w:pPr>
      <w:rPr>
        <w:rFonts w:hint="default"/>
        <w:lang w:val="hr-HR" w:eastAsia="en-US" w:bidi="ar-SA"/>
      </w:rPr>
    </w:lvl>
    <w:lvl w:ilvl="5" w:tplc="5BB821F6">
      <w:numFmt w:val="bullet"/>
      <w:lvlText w:val="•"/>
      <w:lvlJc w:val="left"/>
      <w:pPr>
        <w:ind w:left="4562" w:hanging="138"/>
      </w:pPr>
      <w:rPr>
        <w:rFonts w:hint="default"/>
        <w:lang w:val="hr-HR" w:eastAsia="en-US" w:bidi="ar-SA"/>
      </w:rPr>
    </w:lvl>
    <w:lvl w:ilvl="6" w:tplc="1B109E4C">
      <w:numFmt w:val="bullet"/>
      <w:lvlText w:val="•"/>
      <w:lvlJc w:val="left"/>
      <w:pPr>
        <w:ind w:left="5350" w:hanging="138"/>
      </w:pPr>
      <w:rPr>
        <w:rFonts w:hint="default"/>
        <w:lang w:val="hr-HR" w:eastAsia="en-US" w:bidi="ar-SA"/>
      </w:rPr>
    </w:lvl>
    <w:lvl w:ilvl="7" w:tplc="7356416E">
      <w:numFmt w:val="bullet"/>
      <w:lvlText w:val="•"/>
      <w:lvlJc w:val="left"/>
      <w:pPr>
        <w:ind w:left="6138" w:hanging="138"/>
      </w:pPr>
      <w:rPr>
        <w:rFonts w:hint="default"/>
        <w:lang w:val="hr-HR" w:eastAsia="en-US" w:bidi="ar-SA"/>
      </w:rPr>
    </w:lvl>
    <w:lvl w:ilvl="8" w:tplc="97CCE8DA">
      <w:numFmt w:val="bullet"/>
      <w:lvlText w:val="•"/>
      <w:lvlJc w:val="left"/>
      <w:pPr>
        <w:ind w:left="6927" w:hanging="138"/>
      </w:pPr>
      <w:rPr>
        <w:rFonts w:hint="default"/>
        <w:lang w:val="hr-HR" w:eastAsia="en-US" w:bidi="ar-SA"/>
      </w:rPr>
    </w:lvl>
  </w:abstractNum>
  <w:abstractNum w:abstractNumId="1" w15:restartNumberingAfterBreak="0">
    <w:nsid w:val="249E0267"/>
    <w:multiLevelType w:val="hybridMultilevel"/>
    <w:tmpl w:val="A97C8550"/>
    <w:lvl w:ilvl="0" w:tplc="C37E37FE">
      <w:numFmt w:val="bullet"/>
      <w:lvlText w:val="□"/>
      <w:lvlJc w:val="left"/>
      <w:pPr>
        <w:ind w:left="688" w:hanging="228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6"/>
        <w:sz w:val="30"/>
        <w:szCs w:val="30"/>
        <w:lang w:val="hr-HR" w:eastAsia="en-US" w:bidi="ar-SA"/>
      </w:rPr>
    </w:lvl>
    <w:lvl w:ilvl="1" w:tplc="91EC80F2">
      <w:numFmt w:val="bullet"/>
      <w:lvlText w:val="•"/>
      <w:lvlJc w:val="left"/>
      <w:pPr>
        <w:ind w:left="1462" w:hanging="228"/>
      </w:pPr>
      <w:rPr>
        <w:rFonts w:hint="default"/>
        <w:lang w:val="hr-HR" w:eastAsia="en-US" w:bidi="ar-SA"/>
      </w:rPr>
    </w:lvl>
    <w:lvl w:ilvl="2" w:tplc="3FBED74C">
      <w:numFmt w:val="bullet"/>
      <w:lvlText w:val="•"/>
      <w:lvlJc w:val="left"/>
      <w:pPr>
        <w:ind w:left="2244" w:hanging="228"/>
      </w:pPr>
      <w:rPr>
        <w:rFonts w:hint="default"/>
        <w:lang w:val="hr-HR" w:eastAsia="en-US" w:bidi="ar-SA"/>
      </w:rPr>
    </w:lvl>
    <w:lvl w:ilvl="3" w:tplc="05260300">
      <w:numFmt w:val="bullet"/>
      <w:lvlText w:val="•"/>
      <w:lvlJc w:val="left"/>
      <w:pPr>
        <w:ind w:left="3027" w:hanging="228"/>
      </w:pPr>
      <w:rPr>
        <w:rFonts w:hint="default"/>
        <w:lang w:val="hr-HR" w:eastAsia="en-US" w:bidi="ar-SA"/>
      </w:rPr>
    </w:lvl>
    <w:lvl w:ilvl="4" w:tplc="67D81FEC">
      <w:numFmt w:val="bullet"/>
      <w:lvlText w:val="•"/>
      <w:lvlJc w:val="left"/>
      <w:pPr>
        <w:ind w:left="3809" w:hanging="228"/>
      </w:pPr>
      <w:rPr>
        <w:rFonts w:hint="default"/>
        <w:lang w:val="hr-HR" w:eastAsia="en-US" w:bidi="ar-SA"/>
      </w:rPr>
    </w:lvl>
    <w:lvl w:ilvl="5" w:tplc="EB62C772">
      <w:numFmt w:val="bullet"/>
      <w:lvlText w:val="•"/>
      <w:lvlJc w:val="left"/>
      <w:pPr>
        <w:ind w:left="4592" w:hanging="228"/>
      </w:pPr>
      <w:rPr>
        <w:rFonts w:hint="default"/>
        <w:lang w:val="hr-HR" w:eastAsia="en-US" w:bidi="ar-SA"/>
      </w:rPr>
    </w:lvl>
    <w:lvl w:ilvl="6" w:tplc="E294C572">
      <w:numFmt w:val="bullet"/>
      <w:lvlText w:val="•"/>
      <w:lvlJc w:val="left"/>
      <w:pPr>
        <w:ind w:left="5374" w:hanging="228"/>
      </w:pPr>
      <w:rPr>
        <w:rFonts w:hint="default"/>
        <w:lang w:val="hr-HR" w:eastAsia="en-US" w:bidi="ar-SA"/>
      </w:rPr>
    </w:lvl>
    <w:lvl w:ilvl="7" w:tplc="2656FB24">
      <w:numFmt w:val="bullet"/>
      <w:lvlText w:val="•"/>
      <w:lvlJc w:val="left"/>
      <w:pPr>
        <w:ind w:left="6156" w:hanging="228"/>
      </w:pPr>
      <w:rPr>
        <w:rFonts w:hint="default"/>
        <w:lang w:val="hr-HR" w:eastAsia="en-US" w:bidi="ar-SA"/>
      </w:rPr>
    </w:lvl>
    <w:lvl w:ilvl="8" w:tplc="2922546A">
      <w:numFmt w:val="bullet"/>
      <w:lvlText w:val="•"/>
      <w:lvlJc w:val="left"/>
      <w:pPr>
        <w:ind w:left="6939" w:hanging="228"/>
      </w:pPr>
      <w:rPr>
        <w:rFonts w:hint="default"/>
        <w:lang w:val="hr-HR" w:eastAsia="en-US" w:bidi="ar-SA"/>
      </w:rPr>
    </w:lvl>
  </w:abstractNum>
  <w:num w:numId="1" w16cid:durableId="1469666744">
    <w:abstractNumId w:val="0"/>
  </w:num>
  <w:num w:numId="2" w16cid:durableId="19662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17C2"/>
    <w:rsid w:val="00043122"/>
    <w:rsid w:val="000B44CF"/>
    <w:rsid w:val="001E495F"/>
    <w:rsid w:val="002A77E9"/>
    <w:rsid w:val="00341D0B"/>
    <w:rsid w:val="003D3FFA"/>
    <w:rsid w:val="004132D4"/>
    <w:rsid w:val="004C3F7C"/>
    <w:rsid w:val="004D16BD"/>
    <w:rsid w:val="00572C84"/>
    <w:rsid w:val="005935C0"/>
    <w:rsid w:val="00593D25"/>
    <w:rsid w:val="006022B1"/>
    <w:rsid w:val="00630023"/>
    <w:rsid w:val="00677284"/>
    <w:rsid w:val="006817C2"/>
    <w:rsid w:val="007B5239"/>
    <w:rsid w:val="008C2C89"/>
    <w:rsid w:val="00950195"/>
    <w:rsid w:val="009C39E1"/>
    <w:rsid w:val="009C7012"/>
    <w:rsid w:val="009F38BC"/>
    <w:rsid w:val="00AA7E02"/>
    <w:rsid w:val="00B67E46"/>
    <w:rsid w:val="00BF0BE5"/>
    <w:rsid w:val="00C0730A"/>
    <w:rsid w:val="00D36B8E"/>
    <w:rsid w:val="00E41887"/>
    <w:rsid w:val="00E70E69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7695"/>
  <w15:docId w15:val="{A54ED3C3-2A39-4CF9-94DB-DFE97A68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687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SKM_C251i25120414300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SKM_C251i25120414300</dc:title>
  <cp:lastModifiedBy>Adriana Bejić Miličević</cp:lastModifiedBy>
  <cp:revision>9</cp:revision>
  <dcterms:created xsi:type="dcterms:W3CDTF">2025-12-04T20:11:00Z</dcterms:created>
  <dcterms:modified xsi:type="dcterms:W3CDTF">2025-12-04T21:02:00Z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KM_C251i</vt:lpwstr>
  </property>
  <property fmtid="{D5CDD505-2E9C-101B-9397-08002B2CF9AE}" pid="4" name="LastSaved">
    <vt:filetime>2025-12-04T00:00:00Z</vt:filetime>
  </property>
  <property fmtid="{D5CDD505-2E9C-101B-9397-08002B2CF9AE}" pid="5" name="Producer">
    <vt:lpwstr>KONICA MINOLTA bizhub C251i</vt:lpwstr>
  </property>
</Properties>
</file>