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40442" w14:textId="77777777" w:rsidR="005E6259" w:rsidRPr="005C29A9" w:rsidRDefault="005E6259" w:rsidP="005E6259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</w:pP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Pravila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privatnosti</w:t>
      </w:r>
      <w:proofErr w:type="spellEnd"/>
    </w:p>
    <w:p w14:paraId="62A82609" w14:textId="77777777" w:rsidR="005E6259" w:rsidRPr="005C29A9" w:rsidRDefault="005E6259" w:rsidP="005E6259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</w:pPr>
    </w:p>
    <w:p w14:paraId="14E4339E" w14:textId="31C8E38B" w:rsidR="005E6259" w:rsidRPr="005C29A9" w:rsidRDefault="00E711FD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Cilj Pravila privatnosti </w:t>
      </w:r>
      <w:r w:rsidR="005E625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Federalno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g</w:t>
      </w:r>
      <w:r w:rsidR="005E625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ministarstvo razvoja, poduzetništva i obrta (u daljnjem tekstu: Ministarstvo)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je da</w:t>
      </w:r>
      <w:r w:rsidR="005E625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, 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u skladu sa</w:t>
      </w:r>
      <w:r w:rsidR="005E625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člank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om</w:t>
      </w:r>
      <w:r w:rsidR="005E625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14. Zakona o zaštiti osobnih podataka Bosne i Hercegovine („Službeni glasnik BiH”, broj 12/25), 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svim osobama čije osobne podatke obrađuje pruži jasne i razumljive informacije o svrsi, osnovu i načinu obrade njihovih osobnih podataka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na transparentan način.</w:t>
      </w:r>
      <w:r w:rsidR="005E6259" w:rsidRPr="005C29A9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</w:p>
    <w:p w14:paraId="1FA88D38" w14:textId="3A797CE6" w:rsidR="005E6259" w:rsidRPr="005C29A9" w:rsidRDefault="005C29A9" w:rsidP="005C29A9">
      <w:pPr>
        <w:spacing w:after="30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</w:pPr>
      <w:r w:rsidRPr="005C29A9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1. </w:t>
      </w:r>
      <w:r w:rsidR="005E6259" w:rsidRPr="005C29A9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Podaci o kontroloru podataka </w:t>
      </w:r>
    </w:p>
    <w:p w14:paraId="29721E8D" w14:textId="56703602" w:rsidR="005C29A9" w:rsidRPr="005C29A9" w:rsidRDefault="005C29A9" w:rsidP="005C29A9">
      <w:pPr>
        <w:numPr>
          <w:ilvl w:val="0"/>
          <w:numId w:val="1"/>
        </w:numPr>
        <w:shd w:val="clear" w:color="auto" w:fill="FFFFFF"/>
        <w:spacing w:before="48" w:after="180" w:line="240" w:lineRule="auto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Naziv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:</w:t>
      </w:r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Federalno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ministarstvo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razvoja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,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poduzetništva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i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obrta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</w:p>
    <w:p w14:paraId="1A0ACA96" w14:textId="2C91B1F0" w:rsidR="005C29A9" w:rsidRPr="005C29A9" w:rsidRDefault="005C29A9" w:rsidP="005C29A9">
      <w:pPr>
        <w:numPr>
          <w:ilvl w:val="0"/>
          <w:numId w:val="1"/>
        </w:numPr>
        <w:shd w:val="clear" w:color="auto" w:fill="FFFFFF"/>
        <w:spacing w:before="48" w:after="180" w:line="240" w:lineRule="auto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Adresa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:</w:t>
      </w:r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Ulica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braće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Fejića</w:t>
      </w:r>
      <w:proofErr w:type="spellEnd"/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1A196F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broj</w:t>
      </w:r>
      <w:proofErr w:type="spellEnd"/>
      <w:r w:rsidR="001A196F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43, 88104 Mostar </w:t>
      </w:r>
    </w:p>
    <w:p w14:paraId="2B0A9B49" w14:textId="1EC35D7E" w:rsidR="005C29A9" w:rsidRPr="005C29A9" w:rsidRDefault="005C29A9" w:rsidP="005C29A9">
      <w:pPr>
        <w:numPr>
          <w:ilvl w:val="0"/>
          <w:numId w:val="1"/>
        </w:numPr>
        <w:shd w:val="clear" w:color="auto" w:fill="FFFFFF"/>
        <w:spacing w:before="48" w:after="180" w:line="240" w:lineRule="auto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Službenik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za </w:t>
      </w: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zaštitu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1A196F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osobnih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podataka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:</w:t>
      </w:r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Za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sve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informacije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i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vasa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prava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vezana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za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obradu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vaših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osobnih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podataka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koji se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obrađuju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okviru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nadležnosti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ovog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Ministarstva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,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možete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se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obratiti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službeniku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za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zaštitu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osobnih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podataka</w:t>
      </w:r>
      <w:proofErr w:type="spellEnd"/>
      <w:r w:rsidR="00A966BD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.</w:t>
      </w:r>
    </w:p>
    <w:p w14:paraId="36C963CF" w14:textId="587C2BE4" w:rsidR="005E6259" w:rsidRPr="00E711FD" w:rsidRDefault="005C29A9" w:rsidP="00E711FD">
      <w:pPr>
        <w:numPr>
          <w:ilvl w:val="0"/>
          <w:numId w:val="1"/>
        </w:numPr>
        <w:shd w:val="clear" w:color="auto" w:fill="FFFFFF"/>
        <w:spacing w:before="48" w:after="180" w:line="240" w:lineRule="auto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proofErr w:type="spellStart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Kontakt</w:t>
      </w:r>
      <w:proofErr w:type="spellEnd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774A00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podaci</w:t>
      </w:r>
      <w:proofErr w:type="spellEnd"/>
      <w:r w:rsidR="00774A00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službenika</w:t>
      </w:r>
      <w:proofErr w:type="spellEnd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za </w:t>
      </w:r>
      <w:proofErr w:type="spellStart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zaštitu</w:t>
      </w:r>
      <w:proofErr w:type="spellEnd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osobnih</w:t>
      </w:r>
      <w:proofErr w:type="spellEnd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="00A966BD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podataka</w:t>
      </w:r>
      <w:proofErr w:type="spellEnd"/>
      <w:r w:rsidRPr="005C29A9">
        <w:rPr>
          <w:rFonts w:ascii="Arial" w:eastAsia="Times New Roman" w:hAnsi="Arial" w:cs="Arial"/>
          <w:b/>
          <w:bCs/>
          <w:color w:val="000000"/>
          <w:kern w:val="0"/>
          <w:lang w:val="en-GB" w:eastAsia="en-GB"/>
          <w14:ligatures w14:val="none"/>
        </w:rPr>
        <w:t>:</w:t>
      </w:r>
      <w:r w:rsidRPr="005C29A9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+387 36 449 605; e-mail: </w:t>
      </w:r>
      <w:r w:rsidRPr="005C29A9">
        <w:rPr>
          <w:rFonts w:ascii="Arial" w:hAnsi="Arial" w:cs="Arial"/>
          <w:color w:val="000000"/>
          <w:shd w:val="clear" w:color="auto" w:fill="FFFFFF"/>
        </w:rPr>
        <w:t> szzp@fmrpo.gov.ba</w:t>
      </w:r>
    </w:p>
    <w:p w14:paraId="2FF8018D" w14:textId="3800EDAC" w:rsidR="005E6259" w:rsidRPr="00484332" w:rsidRDefault="005C29A9" w:rsidP="005C29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84332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2. </w:t>
      </w:r>
      <w:r w:rsidR="000570D1" w:rsidRPr="00484332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Vrste</w:t>
      </w:r>
      <w:r w:rsidR="005E6259" w:rsidRPr="00484332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 </w:t>
      </w:r>
      <w:r w:rsidRPr="00484332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osobnih podataka koje obrađujemo </w:t>
      </w:r>
    </w:p>
    <w:p w14:paraId="5860422E" w14:textId="535061CA" w:rsidR="005E6259" w:rsidRPr="00484332" w:rsidRDefault="005E6259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8433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Ministarstvo može obrađivati osobne podatke zaposlenih, </w:t>
      </w:r>
      <w:r w:rsidR="00B65677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osoba koje se prijavljuju na javne natječaje</w:t>
      </w:r>
      <w:r w:rsidR="00BE1F19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i oglase</w:t>
      </w:r>
      <w:r w:rsidR="00B65677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, </w:t>
      </w:r>
      <w:r w:rsidRPr="0048433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korisnika poticajnih sredstava koje se dodjeljuju putem Ministarstva, ponuđača u postupku javnih nabava, </w:t>
      </w:r>
      <w:r w:rsidR="002D2C9B" w:rsidRPr="0048433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osoba ovlaštenih za zastupanje</w:t>
      </w:r>
      <w:r w:rsidRPr="0048433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, kao i građana koji se obraćaju Ministarstvu. Obrađuju se samo oni podaci koji su nužni za ostvarivanje propisane svrhe. Najčešće se obrađuju sljedeće kategorije podataka: ime i prezime, adresa stanovanja, adresa e-pošte, telefonski broj, datum rođenja, jedinstveni matični broj, broj osobne iskaznice, IP adresa putem koje se posjećuje službena web stranica Ministarstva, broj bankovnog računa, prikaz pojedinca na snimci ili fotografiji i slično.</w:t>
      </w:r>
    </w:p>
    <w:p w14:paraId="60D046FD" w14:textId="1D849B65" w:rsidR="00826679" w:rsidRPr="00E711FD" w:rsidRDefault="005C29A9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84332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Kolačići (Cookies)</w:t>
      </w:r>
      <w:r w:rsidRPr="0048433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su male tekstualne datoteke koje većina web stranica pohranjuje na uređajima kojima korisnici pristupaju web stranicama. Internet stranica Federalnog ministarstva razvoja, poduzetništva i obrta koristi dvije vrste kolačića obavezne kolačiće radi ostvarivanja nesmetanog rada web stranice i određeni broj nekategoriziranih kolačića čije trajanje je vremenski ograničeno. Obavezni kolačići ne pohranjuju nikakve informacije koje bi vas mogle identificirati i neophodni su kako bi stranica mogla funkcionirati</w:t>
      </w:r>
      <w:r w:rsidRPr="00B65677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. Pohrana kolačića je pod kontrolom preglednika korisnika koji pohranjivanje kolačića može po želji omogućiti, onemogućiti ili prilagoditi.</w:t>
      </w:r>
    </w:p>
    <w:p w14:paraId="770E3AC2" w14:textId="40E573A2" w:rsidR="005C29A9" w:rsidRPr="00E711FD" w:rsidRDefault="005C29A9" w:rsidP="005C29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3. Pravni temelji i svrhe obrade osobnih podataka</w:t>
      </w:r>
    </w:p>
    <w:p w14:paraId="1E9CBD71" w14:textId="3BD44042" w:rsidR="005C29A9" w:rsidRPr="00E711FD" w:rsidRDefault="005C29A9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Ministarstvo obrađuje osobne podatke isključivo u svrhu obavljanja poslova iz svoje nadležnosti, u skladu sa zakonom. Najčešće svrhe obrade osobnih podataka su ostvarivanje prava i izvršavanje obveza iz radnog odnosa zaposlenih, rješavanje upravnih 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lastRenderedPageBreak/>
        <w:t xml:space="preserve">predmeta, vođenje registara iz nadležnosti </w:t>
      </w:r>
      <w:r w:rsidR="0082667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M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inistarstva, osiguranje funkcionalnosti web stranice, provođenje postupka javnih natječaja za odabir korisnika poticajnih sredstava, zaključivanje ugovora s korisnicima poticajnih sredstava i dobavljačima, zahtjevi za pokretanje ovršnih i prekršajnih postupaka</w:t>
      </w:r>
      <w:r w:rsidR="00B65677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, promocije aktivnosti Ministarstva putem službene web stranice i društvenih mreža u svrhu informiranja javnosti i postupanje po zahtjevima za pristup informacijama.</w:t>
      </w:r>
    </w:p>
    <w:p w14:paraId="66FFF8C7" w14:textId="27DBC1D9" w:rsidR="005E6259" w:rsidRPr="00E711FD" w:rsidRDefault="005C29A9" w:rsidP="005C29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4. </w:t>
      </w:r>
      <w:r w:rsidR="005E6259"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Pri</w:t>
      </w: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matelji podataka</w:t>
      </w:r>
      <w:r w:rsidR="005E6259"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 i </w:t>
      </w: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prijenos u druge države</w:t>
      </w:r>
    </w:p>
    <w:p w14:paraId="04F7DBE3" w14:textId="0A9A5094" w:rsidR="005E6259" w:rsidRPr="00E711FD" w:rsidRDefault="005E6259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Osobni podaci se obrađuju unutar Ministarstva i mogu biti dostupni nadležnim tijelima, reviziji i ugovornim obrađivačima, uz obvezu čuvanja povjerljivosti. Ministarstvo ne prenosi osobne podatke izvan Bosne Hercegovine niti ih koristi u svrhu marketinga.</w:t>
      </w:r>
    </w:p>
    <w:p w14:paraId="33BB5507" w14:textId="6E7153C3" w:rsidR="005E6259" w:rsidRPr="00E711FD" w:rsidRDefault="005C29A9" w:rsidP="005C29A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5. </w:t>
      </w:r>
      <w:r w:rsidR="005E6259"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Rok</w:t>
      </w: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ovi</w:t>
      </w:r>
      <w:r w:rsidR="005E6259"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 čuvanja podataka</w:t>
      </w:r>
    </w:p>
    <w:p w14:paraId="0FDFC512" w14:textId="2FBA8E9E" w:rsidR="005C29A9" w:rsidRPr="00E711FD" w:rsidRDefault="005E6259" w:rsidP="005C29A9">
      <w:pPr>
        <w:spacing w:after="30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Osobni podaci </w:t>
      </w:r>
      <w:r w:rsidR="005C29A9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se 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>čuvaju samo onoliko dugo koliko je potrebno za ispunjenje svrhe obrade</w:t>
      </w:r>
      <w:r w:rsidR="007E10C6" w:rsidRPr="00E711F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 xml:space="preserve">ili prema rokovima </w:t>
      </w:r>
      <w:r w:rsidR="007E10C6" w:rsidRPr="00E711FD">
        <w:rPr>
          <w:rFonts w:ascii="Arial" w:hAnsi="Arial" w:cs="Arial"/>
          <w:color w:val="000000"/>
          <w:shd w:val="clear" w:color="auto" w:fill="FFFFFF"/>
        </w:rPr>
        <w:t>definiranim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 xml:space="preserve"> Odlukom o utvrđivanju Liste kategorija registraturne građe s rokovima čuvanja, donesenom u skladu sa Zakonom o arhivskoj građi</w:t>
      </w:r>
      <w:r w:rsidR="007E10C6" w:rsidRPr="00E711FD">
        <w:rPr>
          <w:rFonts w:ascii="Arial" w:hAnsi="Arial" w:cs="Arial"/>
          <w:color w:val="000000"/>
          <w:shd w:val="clear" w:color="auto" w:fill="FFFFFF"/>
        </w:rPr>
        <w:t xml:space="preserve"> Federacije BiH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 xml:space="preserve"> i Arhivu </w:t>
      </w:r>
      <w:r w:rsidR="007E10C6" w:rsidRPr="00E711FD">
        <w:rPr>
          <w:rFonts w:ascii="Arial" w:hAnsi="Arial" w:cs="Arial"/>
          <w:color w:val="000000"/>
          <w:shd w:val="clear" w:color="auto" w:fill="FFFFFF"/>
        </w:rPr>
        <w:t>Federacije BiH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B65677" w:rsidRPr="00E711FD">
        <w:rPr>
          <w:rFonts w:ascii="Arial" w:hAnsi="Arial" w:cs="Arial"/>
          <w:color w:val="000000"/>
          <w:shd w:val="clear" w:color="auto" w:fill="FFFFFF"/>
        </w:rPr>
        <w:t>N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 xml:space="preserve">akon prestanka svrhe u koju su prikupljeni vaši </w:t>
      </w:r>
      <w:r w:rsidR="007E10C6" w:rsidRPr="00E711FD">
        <w:rPr>
          <w:rFonts w:ascii="Arial" w:hAnsi="Arial" w:cs="Arial"/>
          <w:color w:val="000000"/>
          <w:shd w:val="clear" w:color="auto" w:fill="FFFFFF"/>
        </w:rPr>
        <w:t xml:space="preserve">osobni 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>poda</w:t>
      </w:r>
      <w:r w:rsidR="007E10C6" w:rsidRPr="00E711FD">
        <w:rPr>
          <w:rFonts w:ascii="Arial" w:hAnsi="Arial" w:cs="Arial"/>
          <w:color w:val="000000"/>
          <w:shd w:val="clear" w:color="auto" w:fill="FFFFFF"/>
        </w:rPr>
        <w:t>t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 xml:space="preserve">ci </w:t>
      </w:r>
      <w:r w:rsidR="00B65677" w:rsidRPr="00E711FD">
        <w:rPr>
          <w:rFonts w:ascii="Arial" w:hAnsi="Arial" w:cs="Arial"/>
          <w:color w:val="000000"/>
          <w:shd w:val="clear" w:color="auto" w:fill="FFFFFF"/>
        </w:rPr>
        <w:t xml:space="preserve">isti se </w:t>
      </w:r>
      <w:r w:rsidR="005C29A9" w:rsidRPr="00E711FD">
        <w:rPr>
          <w:rFonts w:ascii="Arial" w:hAnsi="Arial" w:cs="Arial"/>
          <w:color w:val="000000"/>
          <w:shd w:val="clear" w:color="auto" w:fill="FFFFFF"/>
        </w:rPr>
        <w:t>više ne koriste, ali se čuvaju u arhivi onoliko vremena koliko obvezuju zakonski propisi o arhivskoj građi. </w:t>
      </w:r>
    </w:p>
    <w:p w14:paraId="55C3F08A" w14:textId="3B9448BA" w:rsidR="005E6259" w:rsidRPr="00E711FD" w:rsidRDefault="007E10C6" w:rsidP="005C29A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6. Tehničke i organizacijske mjere </w:t>
      </w:r>
    </w:p>
    <w:p w14:paraId="58EFCC6D" w14:textId="2C8CEDC6" w:rsidR="005E6259" w:rsidRPr="00E711FD" w:rsidRDefault="005E6259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Ministarstvo primjenjuje 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odgovarajuće 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tehničke i organizacijske mjere zaštite osobnih podataka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od slučajnog i nezakonitog uništenja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,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slučajnog gubitka, izmjene, neovlaštenog otkrivanja ili pristupa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uključujući kontrolu pristupa, antivirusnu zaštitu, ograničavanje pristupa dokumentima i druge mjere. Svi zaposlenici 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obvezni su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čuvati povjerljivost osobnih podataka 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do kojih su došli tijekom obavljanja svojih poslova i zadataka, što traje i nakon prestanka radnog odnosa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.</w:t>
      </w:r>
    </w:p>
    <w:p w14:paraId="028259D4" w14:textId="471C0B48" w:rsidR="005E6259" w:rsidRPr="00E711FD" w:rsidRDefault="007E10C6" w:rsidP="007E10C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 xml:space="preserve">7. </w:t>
      </w:r>
      <w:r w:rsidR="005E6259"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Prava osoba čiji se podaci obrađuju</w:t>
      </w:r>
    </w:p>
    <w:p w14:paraId="5DBCC087" w14:textId="41EB6261" w:rsidR="005E6259" w:rsidRPr="00E711FD" w:rsidRDefault="005E6259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Svaka osoba ima pravo zatražiti pristup svojim podacima, </w:t>
      </w:r>
      <w:r w:rsidR="00FD4AD8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za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tražiti ispravku</w:t>
      </w:r>
      <w:r w:rsidR="00FD4AD8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ili 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brisanje n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e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</w:t>
      </w:r>
      <w:r w:rsidR="007E10C6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čnih podataka, ograničiti obradu, uložiti prigovor i </w:t>
      </w:r>
      <w:r w:rsidR="00FD4AD8"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prenijeti svoje podatke</w:t>
      </w: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. Zahtjevi se podnose Ministarstvu putem pošte ili e-mailom.</w:t>
      </w:r>
    </w:p>
    <w:p w14:paraId="3820216D" w14:textId="6FC7354C" w:rsidR="007E10C6" w:rsidRPr="00E711FD" w:rsidRDefault="007E10C6" w:rsidP="005E6259">
      <w:pPr>
        <w:spacing w:after="30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8. Pravo na pritužbu nadzornome tijelu</w:t>
      </w:r>
    </w:p>
    <w:p w14:paraId="11CDA840" w14:textId="5F77FF08" w:rsidR="007E10C6" w:rsidRPr="007E10C6" w:rsidRDefault="007E10C6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711F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Ukoliko smatrate da je Ministarstvo povrijedilo vaše pravno na zaštitu osobnih podataka, imate pravo podnijeti prigovor Agenciji za zaštitu osobnih podataka u BiH, Dubrovačka 6, 71000 Sarajevo, e-mail: azlpinfo@azlp.ba</w:t>
      </w:r>
    </w:p>
    <w:p w14:paraId="72D90A95" w14:textId="77777777" w:rsidR="007E10C6" w:rsidRPr="005C29A9" w:rsidRDefault="007E10C6" w:rsidP="005E6259">
      <w:pPr>
        <w:spacing w:after="300" w:line="240" w:lineRule="auto"/>
        <w:jc w:val="both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sectPr w:rsidR="007E10C6" w:rsidRPr="005C29A9" w:rsidSect="00B14C95">
      <w:pgSz w:w="12240" w:h="15840" w:code="1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4F33"/>
    <w:multiLevelType w:val="multilevel"/>
    <w:tmpl w:val="63E8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677B6"/>
    <w:multiLevelType w:val="multilevel"/>
    <w:tmpl w:val="928A54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65C34"/>
    <w:multiLevelType w:val="multilevel"/>
    <w:tmpl w:val="DD7EBD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D6FE7"/>
    <w:multiLevelType w:val="multilevel"/>
    <w:tmpl w:val="A490BD4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857FB0"/>
    <w:multiLevelType w:val="multilevel"/>
    <w:tmpl w:val="C3C85B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31C15"/>
    <w:multiLevelType w:val="multilevel"/>
    <w:tmpl w:val="2D0E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27EF7"/>
    <w:multiLevelType w:val="multilevel"/>
    <w:tmpl w:val="5254DD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A87DA9"/>
    <w:multiLevelType w:val="multilevel"/>
    <w:tmpl w:val="1166DF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F02EEA"/>
    <w:multiLevelType w:val="multilevel"/>
    <w:tmpl w:val="053C49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9F249C"/>
    <w:multiLevelType w:val="multilevel"/>
    <w:tmpl w:val="3AAE8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BA3407"/>
    <w:multiLevelType w:val="multilevel"/>
    <w:tmpl w:val="6CF8CD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259"/>
    <w:rsid w:val="00046D93"/>
    <w:rsid w:val="000570D1"/>
    <w:rsid w:val="000D711F"/>
    <w:rsid w:val="00112E4C"/>
    <w:rsid w:val="001715E7"/>
    <w:rsid w:val="00196C24"/>
    <w:rsid w:val="001A196F"/>
    <w:rsid w:val="001E7A20"/>
    <w:rsid w:val="002435B9"/>
    <w:rsid w:val="00255756"/>
    <w:rsid w:val="00272921"/>
    <w:rsid w:val="002D2C9B"/>
    <w:rsid w:val="004014BF"/>
    <w:rsid w:val="004244EF"/>
    <w:rsid w:val="00484332"/>
    <w:rsid w:val="00496869"/>
    <w:rsid w:val="004B4E71"/>
    <w:rsid w:val="004E4ED5"/>
    <w:rsid w:val="005514F0"/>
    <w:rsid w:val="005C29A9"/>
    <w:rsid w:val="005E6259"/>
    <w:rsid w:val="00774A00"/>
    <w:rsid w:val="007A0270"/>
    <w:rsid w:val="007B0126"/>
    <w:rsid w:val="007B5A50"/>
    <w:rsid w:val="007E10C6"/>
    <w:rsid w:val="00811BD4"/>
    <w:rsid w:val="008166F3"/>
    <w:rsid w:val="00826679"/>
    <w:rsid w:val="00833A72"/>
    <w:rsid w:val="00851AD7"/>
    <w:rsid w:val="00884BCA"/>
    <w:rsid w:val="00971FA1"/>
    <w:rsid w:val="00A407D4"/>
    <w:rsid w:val="00A42FB5"/>
    <w:rsid w:val="00A9588D"/>
    <w:rsid w:val="00A966BD"/>
    <w:rsid w:val="00AF0046"/>
    <w:rsid w:val="00B14C95"/>
    <w:rsid w:val="00B25A1E"/>
    <w:rsid w:val="00B63A63"/>
    <w:rsid w:val="00B65677"/>
    <w:rsid w:val="00BE1F19"/>
    <w:rsid w:val="00C87595"/>
    <w:rsid w:val="00CA19A5"/>
    <w:rsid w:val="00D34FC0"/>
    <w:rsid w:val="00D42504"/>
    <w:rsid w:val="00D53111"/>
    <w:rsid w:val="00E711FD"/>
    <w:rsid w:val="00E76ECA"/>
    <w:rsid w:val="00F048B8"/>
    <w:rsid w:val="00FB2A89"/>
    <w:rsid w:val="00FD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823F"/>
  <w15:chartTrackingRefBased/>
  <w15:docId w15:val="{49F7311A-511B-476F-89B2-C863ABD8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2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2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25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25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259"/>
    <w:rPr>
      <w:rFonts w:eastAsiaTheme="majorEastAsia" w:cstheme="majorBidi"/>
      <w:color w:val="2F5496" w:themeColor="accent1" w:themeShade="BF"/>
      <w:sz w:val="28"/>
      <w:szCs w:val="28"/>
      <w:lang w:val="hr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259"/>
    <w:rPr>
      <w:rFonts w:eastAsiaTheme="majorEastAsia" w:cstheme="majorBidi"/>
      <w:i/>
      <w:iCs/>
      <w:color w:val="2F5496" w:themeColor="accent1" w:themeShade="BF"/>
      <w:lang w:val="hr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259"/>
    <w:rPr>
      <w:rFonts w:eastAsiaTheme="majorEastAsia" w:cstheme="majorBidi"/>
      <w:color w:val="2F5496" w:themeColor="accent1" w:themeShade="BF"/>
      <w:lang w:val="hr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259"/>
    <w:rPr>
      <w:rFonts w:eastAsiaTheme="majorEastAsia" w:cstheme="majorBidi"/>
      <w:i/>
      <w:iCs/>
      <w:color w:val="595959" w:themeColor="text1" w:themeTint="A6"/>
      <w:lang w:val="hr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259"/>
    <w:rPr>
      <w:rFonts w:eastAsiaTheme="majorEastAsia" w:cstheme="majorBidi"/>
      <w:color w:val="595959" w:themeColor="text1" w:themeTint="A6"/>
      <w:lang w:val="hr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259"/>
    <w:rPr>
      <w:rFonts w:eastAsiaTheme="majorEastAsia" w:cstheme="majorBidi"/>
      <w:i/>
      <w:iCs/>
      <w:color w:val="272727" w:themeColor="text1" w:themeTint="D8"/>
      <w:lang w:val="hr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259"/>
    <w:rPr>
      <w:rFonts w:eastAsiaTheme="majorEastAsia" w:cstheme="majorBidi"/>
      <w:color w:val="272727" w:themeColor="text1" w:themeTint="D8"/>
      <w:lang w:val="hr-BA"/>
    </w:rPr>
  </w:style>
  <w:style w:type="paragraph" w:styleId="Title">
    <w:name w:val="Title"/>
    <w:basedOn w:val="Normal"/>
    <w:next w:val="Normal"/>
    <w:link w:val="TitleChar"/>
    <w:uiPriority w:val="10"/>
    <w:qFormat/>
    <w:rsid w:val="005E6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259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259"/>
    <w:rPr>
      <w:rFonts w:eastAsiaTheme="majorEastAsia" w:cstheme="majorBidi"/>
      <w:color w:val="595959" w:themeColor="text1" w:themeTint="A6"/>
      <w:spacing w:val="15"/>
      <w:sz w:val="28"/>
      <w:szCs w:val="28"/>
      <w:lang w:val="hr-BA"/>
    </w:rPr>
  </w:style>
  <w:style w:type="paragraph" w:styleId="Quote">
    <w:name w:val="Quote"/>
    <w:basedOn w:val="Normal"/>
    <w:next w:val="Normal"/>
    <w:link w:val="QuoteChar"/>
    <w:uiPriority w:val="29"/>
    <w:qFormat/>
    <w:rsid w:val="005E6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259"/>
    <w:rPr>
      <w:i/>
      <w:iCs/>
      <w:color w:val="404040" w:themeColor="text1" w:themeTint="BF"/>
      <w:lang w:val="hr-BA"/>
    </w:rPr>
  </w:style>
  <w:style w:type="paragraph" w:styleId="ListParagraph">
    <w:name w:val="List Paragraph"/>
    <w:basedOn w:val="Normal"/>
    <w:uiPriority w:val="34"/>
    <w:qFormat/>
    <w:rsid w:val="005E6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2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259"/>
    <w:rPr>
      <w:i/>
      <w:iCs/>
      <w:color w:val="2F5496" w:themeColor="accent1" w:themeShade="BF"/>
      <w:lang w:val="hr-BA"/>
    </w:rPr>
  </w:style>
  <w:style w:type="character" w:styleId="IntenseReference">
    <w:name w:val="Intense Reference"/>
    <w:basedOn w:val="DefaultParagraphFont"/>
    <w:uiPriority w:val="32"/>
    <w:qFormat/>
    <w:rsid w:val="005E625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C29A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C2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9A9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9A9"/>
    <w:rPr>
      <w:b/>
      <w:bCs/>
      <w:sz w:val="20"/>
      <w:szCs w:val="20"/>
      <w:lang w:val="hr-HR"/>
    </w:rPr>
  </w:style>
  <w:style w:type="paragraph" w:styleId="NormalWeb">
    <w:name w:val="Normal (Web)"/>
    <w:basedOn w:val="Normal"/>
    <w:uiPriority w:val="99"/>
    <w:unhideWhenUsed/>
    <w:rsid w:val="00FD4AD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E66CE-B319-49C1-808E-85E833DB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Prskalo</dc:creator>
  <cp:keywords/>
  <dc:description/>
  <cp:lastModifiedBy>Nikolina Radovan</cp:lastModifiedBy>
  <cp:revision>8</cp:revision>
  <cp:lastPrinted>2026-09-29T08:03:00Z</cp:lastPrinted>
  <dcterms:created xsi:type="dcterms:W3CDTF">2026-09-28T08:36:00Z</dcterms:created>
  <dcterms:modified xsi:type="dcterms:W3CDTF">2026-09-29T08:39:00Z</dcterms:modified>
</cp:coreProperties>
</file>